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EFBF" w14:textId="77777777" w:rsidR="00917499" w:rsidRPr="00440C90" w:rsidRDefault="00917499" w:rsidP="003A133A">
      <w:pPr>
        <w:tabs>
          <w:tab w:val="left" w:pos="8550"/>
        </w:tabs>
        <w:spacing w:line="360" w:lineRule="auto"/>
        <w:jc w:val="center"/>
        <w:rPr>
          <w:rFonts w:cs="Arial"/>
          <w:b/>
        </w:rPr>
      </w:pPr>
    </w:p>
    <w:p w14:paraId="7E243EF6" w14:textId="77777777" w:rsidR="00917499" w:rsidRPr="00440C90" w:rsidRDefault="00917499" w:rsidP="003A133A">
      <w:pPr>
        <w:tabs>
          <w:tab w:val="left" w:pos="8550"/>
        </w:tabs>
        <w:spacing w:line="360" w:lineRule="auto"/>
        <w:jc w:val="center"/>
        <w:rPr>
          <w:rFonts w:cs="Arial"/>
          <w:b/>
        </w:rPr>
      </w:pPr>
    </w:p>
    <w:p w14:paraId="4F9055A2" w14:textId="6B26782D" w:rsidR="00917499" w:rsidRPr="00440C90" w:rsidRDefault="00917499" w:rsidP="003A133A">
      <w:pPr>
        <w:tabs>
          <w:tab w:val="left" w:pos="8550"/>
        </w:tabs>
        <w:spacing w:line="360" w:lineRule="auto"/>
        <w:jc w:val="center"/>
        <w:rPr>
          <w:rFonts w:cs="Arial"/>
          <w:b/>
        </w:rPr>
      </w:pPr>
      <w:r w:rsidRPr="00440C90">
        <w:rPr>
          <w:rFonts w:cs="Arial"/>
          <w:b/>
        </w:rPr>
        <w:t>PRESS</w:t>
      </w:r>
      <w:r w:rsidR="00C215F0">
        <w:rPr>
          <w:rFonts w:cs="Arial"/>
          <w:b/>
        </w:rPr>
        <w:t xml:space="preserve"> </w:t>
      </w:r>
      <w:r w:rsidRPr="00440C90">
        <w:rPr>
          <w:rFonts w:cs="Arial"/>
          <w:b/>
        </w:rPr>
        <w:t>RELEASE</w:t>
      </w:r>
    </w:p>
    <w:p w14:paraId="6F3201D6" w14:textId="07F6A1D4" w:rsidR="00917499" w:rsidRPr="00440C90" w:rsidRDefault="00917499" w:rsidP="003A133A">
      <w:pPr>
        <w:tabs>
          <w:tab w:val="left" w:pos="8550"/>
        </w:tabs>
        <w:spacing w:line="360" w:lineRule="auto"/>
        <w:jc w:val="center"/>
        <w:rPr>
          <w:rFonts w:cs="Arial"/>
        </w:rPr>
      </w:pPr>
      <w:r w:rsidRPr="00440C90">
        <w:rPr>
          <w:rFonts w:cs="Arial"/>
        </w:rPr>
        <w:t>Contact:</w:t>
      </w:r>
      <w:r w:rsidR="00C215F0">
        <w:rPr>
          <w:rFonts w:cs="Arial"/>
        </w:rPr>
        <w:t xml:space="preserve"> </w:t>
      </w:r>
      <w:r w:rsidRPr="00440C90">
        <w:rPr>
          <w:rFonts w:cs="Arial"/>
        </w:rPr>
        <w:t>Clyne</w:t>
      </w:r>
      <w:r w:rsidR="00C215F0">
        <w:rPr>
          <w:rFonts w:cs="Arial"/>
        </w:rPr>
        <w:t xml:space="preserve"> </w:t>
      </w:r>
      <w:r w:rsidRPr="00440C90">
        <w:rPr>
          <w:rFonts w:cs="Arial"/>
        </w:rPr>
        <w:t>Media,</w:t>
      </w:r>
      <w:r w:rsidR="00C215F0">
        <w:rPr>
          <w:rFonts w:cs="Arial"/>
        </w:rPr>
        <w:t xml:space="preserve"> </w:t>
      </w:r>
      <w:r w:rsidRPr="00440C90">
        <w:rPr>
          <w:rFonts w:cs="Arial"/>
        </w:rPr>
        <w:t>Inc.</w:t>
      </w:r>
    </w:p>
    <w:p w14:paraId="6C7D74B6" w14:textId="666E59EF" w:rsidR="00917499" w:rsidRPr="00440C90" w:rsidRDefault="00917499" w:rsidP="003A133A">
      <w:pPr>
        <w:tabs>
          <w:tab w:val="left" w:pos="8550"/>
        </w:tabs>
        <w:spacing w:line="360" w:lineRule="auto"/>
        <w:jc w:val="center"/>
        <w:rPr>
          <w:rFonts w:cs="Arial"/>
        </w:rPr>
      </w:pPr>
      <w:r w:rsidRPr="00440C90">
        <w:rPr>
          <w:rFonts w:cs="Arial"/>
        </w:rPr>
        <w:t>Tel:</w:t>
      </w:r>
      <w:r w:rsidR="00C215F0">
        <w:rPr>
          <w:rFonts w:cs="Arial"/>
        </w:rPr>
        <w:t xml:space="preserve"> </w:t>
      </w:r>
      <w:r w:rsidRPr="00440C90">
        <w:rPr>
          <w:rFonts w:cs="Arial"/>
        </w:rPr>
        <w:t>(615)</w:t>
      </w:r>
      <w:r w:rsidR="00C215F0">
        <w:rPr>
          <w:rFonts w:cs="Arial"/>
        </w:rPr>
        <w:t xml:space="preserve"> </w:t>
      </w:r>
      <w:r w:rsidRPr="00440C90">
        <w:rPr>
          <w:rFonts w:cs="Arial"/>
        </w:rPr>
        <w:t>662-1616</w:t>
      </w:r>
    </w:p>
    <w:p w14:paraId="23F361A1" w14:textId="6F987F16" w:rsidR="00917499" w:rsidRPr="00440C90" w:rsidRDefault="00917499" w:rsidP="003A133A">
      <w:pPr>
        <w:tabs>
          <w:tab w:val="left" w:pos="8550"/>
        </w:tabs>
        <w:spacing w:line="360" w:lineRule="auto"/>
        <w:jc w:val="center"/>
        <w:rPr>
          <w:rFonts w:cs="Arial"/>
        </w:rPr>
      </w:pPr>
    </w:p>
    <w:p w14:paraId="4AF52C8A" w14:textId="77777777" w:rsidR="00917499" w:rsidRPr="00440C90" w:rsidRDefault="00917499" w:rsidP="003A133A">
      <w:pPr>
        <w:tabs>
          <w:tab w:val="left" w:pos="8550"/>
        </w:tabs>
        <w:spacing w:line="360" w:lineRule="auto"/>
        <w:jc w:val="center"/>
        <w:rPr>
          <w:rFonts w:cs="Arial"/>
          <w:b/>
        </w:rPr>
      </w:pPr>
    </w:p>
    <w:p w14:paraId="3ABA75D0" w14:textId="3C406184" w:rsidR="00917499" w:rsidRPr="00440C90" w:rsidRDefault="008F64D0" w:rsidP="003A133A">
      <w:pPr>
        <w:tabs>
          <w:tab w:val="left" w:pos="8550"/>
        </w:tabs>
        <w:spacing w:line="360" w:lineRule="auto"/>
        <w:jc w:val="center"/>
        <w:rPr>
          <w:rFonts w:cs="Arial"/>
          <w:b/>
        </w:rPr>
      </w:pPr>
      <w:r w:rsidRPr="00440C90">
        <w:rPr>
          <w:rFonts w:cs="Arial"/>
          <w:b/>
        </w:rPr>
        <w:t>FOR</w:t>
      </w:r>
      <w:r w:rsidR="00C215F0">
        <w:rPr>
          <w:rFonts w:cs="Arial"/>
          <w:b/>
        </w:rPr>
        <w:t xml:space="preserve"> </w:t>
      </w:r>
      <w:r w:rsidRPr="00440C90">
        <w:rPr>
          <w:rFonts w:cs="Arial"/>
          <w:b/>
        </w:rPr>
        <w:t>IMMEDIATE</w:t>
      </w:r>
      <w:r w:rsidR="00C215F0">
        <w:rPr>
          <w:rFonts w:cs="Arial"/>
          <w:b/>
        </w:rPr>
        <w:t xml:space="preserve"> </w:t>
      </w:r>
      <w:r w:rsidRPr="00440C90">
        <w:rPr>
          <w:rFonts w:cs="Arial"/>
          <w:b/>
        </w:rPr>
        <w:t>RELEASE</w:t>
      </w:r>
    </w:p>
    <w:p w14:paraId="1E467193" w14:textId="77777777" w:rsidR="00917499" w:rsidRPr="00440C90" w:rsidRDefault="00917499" w:rsidP="003A133A">
      <w:pPr>
        <w:tabs>
          <w:tab w:val="left" w:pos="8550"/>
        </w:tabs>
        <w:spacing w:line="360" w:lineRule="auto"/>
        <w:rPr>
          <w:rFonts w:cs="Arial"/>
        </w:rPr>
        <w:sectPr w:rsidR="00917499" w:rsidRPr="00440C90">
          <w:headerReference w:type="default" r:id="rId11"/>
          <w:footerReference w:type="even" r:id="rId12"/>
          <w:footerReference w:type="default" r:id="rId13"/>
          <w:type w:val="continuous"/>
          <w:pgSz w:w="12240" w:h="15840"/>
          <w:pgMar w:top="1440" w:right="1080" w:bottom="1440" w:left="1080" w:header="720" w:footer="1440" w:gutter="0"/>
          <w:cols w:space="720"/>
        </w:sectPr>
      </w:pPr>
    </w:p>
    <w:p w14:paraId="0F7FD30C" w14:textId="77777777" w:rsidR="006E25E5" w:rsidRPr="00440C90" w:rsidRDefault="006E25E5" w:rsidP="006E25E5">
      <w:pPr>
        <w:tabs>
          <w:tab w:val="left" w:pos="8550"/>
        </w:tabs>
        <w:spacing w:line="360" w:lineRule="auto"/>
        <w:rPr>
          <w:rFonts w:cs="Arial"/>
          <w:b/>
          <w:bCs/>
          <w:sz w:val="28"/>
        </w:rPr>
      </w:pPr>
    </w:p>
    <w:p w14:paraId="35D02124" w14:textId="3FEC9124" w:rsidR="00390403" w:rsidRPr="00440C90" w:rsidRDefault="00FB78BC" w:rsidP="00BC2BDB">
      <w:pPr>
        <w:tabs>
          <w:tab w:val="left" w:pos="8550"/>
        </w:tabs>
        <w:spacing w:line="360" w:lineRule="auto"/>
        <w:jc w:val="center"/>
        <w:rPr>
          <w:rFonts w:cs="Arial"/>
          <w:b/>
          <w:bCs/>
          <w:sz w:val="28"/>
        </w:rPr>
      </w:pPr>
      <w:r w:rsidRPr="00FB78BC">
        <w:rPr>
          <w:rFonts w:cs="Arial"/>
          <w:b/>
          <w:bCs/>
          <w:sz w:val="28"/>
        </w:rPr>
        <w:t xml:space="preserve">Genelec Provides Healing Sound </w:t>
      </w:r>
      <w:r w:rsidR="00D9682D">
        <w:rPr>
          <w:rFonts w:cs="Arial"/>
          <w:b/>
          <w:bCs/>
          <w:sz w:val="28"/>
        </w:rPr>
        <w:t>f</w:t>
      </w:r>
      <w:r w:rsidRPr="00FB78BC">
        <w:rPr>
          <w:rFonts w:cs="Arial"/>
          <w:b/>
          <w:bCs/>
          <w:sz w:val="28"/>
        </w:rPr>
        <w:t xml:space="preserve">or Gaia </w:t>
      </w:r>
      <w:proofErr w:type="spellStart"/>
      <w:r w:rsidRPr="00FB78BC">
        <w:rPr>
          <w:rFonts w:cs="Arial"/>
          <w:b/>
          <w:bCs/>
          <w:sz w:val="28"/>
        </w:rPr>
        <w:t>Nomaya’s</w:t>
      </w:r>
      <w:proofErr w:type="spellEnd"/>
      <w:r w:rsidRPr="00FB78BC">
        <w:rPr>
          <w:rFonts w:cs="Arial"/>
          <w:b/>
          <w:bCs/>
          <w:sz w:val="28"/>
        </w:rPr>
        <w:t xml:space="preserve"> Wellness Womb</w:t>
      </w:r>
      <w:r w:rsidR="00C215F0">
        <w:rPr>
          <w:rFonts w:cs="Arial"/>
          <w:b/>
          <w:bCs/>
          <w:sz w:val="28"/>
        </w:rPr>
        <w:t xml:space="preserve"> </w:t>
      </w:r>
    </w:p>
    <w:p w14:paraId="0C943B3F" w14:textId="77777777" w:rsidR="00676F95" w:rsidRPr="00440C90" w:rsidRDefault="00676F95" w:rsidP="00676F95">
      <w:pPr>
        <w:tabs>
          <w:tab w:val="left" w:pos="8550"/>
        </w:tabs>
        <w:spacing w:line="360" w:lineRule="auto"/>
        <w:jc w:val="center"/>
        <w:rPr>
          <w:rFonts w:cs="Arial"/>
          <w:b/>
          <w:bCs/>
          <w:sz w:val="28"/>
        </w:rPr>
      </w:pPr>
    </w:p>
    <w:p w14:paraId="305CD09E" w14:textId="378C3DDE" w:rsidR="000255BB" w:rsidRDefault="000255BB">
      <w:pPr>
        <w:tabs>
          <w:tab w:val="left" w:pos="8550"/>
        </w:tabs>
        <w:spacing w:line="360" w:lineRule="auto"/>
        <w:jc w:val="center"/>
      </w:pPr>
      <w:r w:rsidRPr="008E1AED">
        <w:t>—</w:t>
      </w:r>
      <w:r w:rsidR="00C215F0">
        <w:t xml:space="preserve"> </w:t>
      </w:r>
      <w:r w:rsidR="00FB78BC" w:rsidRPr="00FB78BC">
        <w:t xml:space="preserve">The 7,000-square-foot health and healing spa Gaia </w:t>
      </w:r>
      <w:proofErr w:type="spellStart"/>
      <w:r w:rsidR="00FB78BC" w:rsidRPr="00FB78BC">
        <w:t>Nomaya</w:t>
      </w:r>
      <w:proofErr w:type="spellEnd"/>
      <w:r w:rsidR="00FB78BC" w:rsidRPr="00FB78BC">
        <w:t xml:space="preserve"> Wellness Center in Brooklyn understands the therapeutic and restorative power of sound and chose Genelec 4430</w:t>
      </w:r>
      <w:r w:rsidR="00D9682D">
        <w:t>A</w:t>
      </w:r>
      <w:r w:rsidR="00FB78BC" w:rsidRPr="00FB78BC">
        <w:t xml:space="preserve"> Smart IP </w:t>
      </w:r>
      <w:r w:rsidR="00D9682D">
        <w:t>Installation Loud</w:t>
      </w:r>
      <w:r w:rsidR="00FB78BC" w:rsidRPr="00FB78BC">
        <w:t>speakers for its most intensely salubrious space</w:t>
      </w:r>
      <w:r w:rsidR="00C215F0">
        <w:t xml:space="preserve"> </w:t>
      </w:r>
      <w:r w:rsidRPr="008E1AED">
        <w:t>—</w:t>
      </w:r>
    </w:p>
    <w:p w14:paraId="1A2E45C4" w14:textId="7C373B0E" w:rsidR="00AE2E26" w:rsidRDefault="00AE2E26">
      <w:pPr>
        <w:tabs>
          <w:tab w:val="left" w:pos="8550"/>
        </w:tabs>
        <w:spacing w:line="360" w:lineRule="auto"/>
        <w:jc w:val="center"/>
      </w:pPr>
    </w:p>
    <w:p w14:paraId="6DE17388" w14:textId="4741EF5E" w:rsidR="00AE2E26" w:rsidRPr="00C215F0" w:rsidRDefault="00AE2E26">
      <w:pPr>
        <w:tabs>
          <w:tab w:val="left" w:pos="8550"/>
        </w:tabs>
        <w:spacing w:line="360" w:lineRule="auto"/>
        <w:jc w:val="center"/>
      </w:pPr>
      <w:r w:rsidRPr="008E1AED">
        <w:t>—</w:t>
      </w:r>
      <w:r>
        <w:t xml:space="preserve"> View a video profile here: </w:t>
      </w:r>
      <w:hyperlink r:id="rId14" w:history="1">
        <w:r w:rsidRPr="00AB6939">
          <w:rPr>
            <w:rStyle w:val="Hyperlink"/>
          </w:rPr>
          <w:t>https://youtu.be/H4ECowLOxz4</w:t>
        </w:r>
      </w:hyperlink>
      <w:r>
        <w:t xml:space="preserve"> </w:t>
      </w:r>
      <w:r w:rsidRPr="008E1AED">
        <w:t>—</w:t>
      </w:r>
    </w:p>
    <w:p w14:paraId="25A33568" w14:textId="3A7646D5" w:rsidR="001E376A" w:rsidRPr="00B93890" w:rsidRDefault="001E376A" w:rsidP="00390403">
      <w:pPr>
        <w:tabs>
          <w:tab w:val="left" w:pos="8550"/>
        </w:tabs>
        <w:spacing w:line="360" w:lineRule="auto"/>
        <w:rPr>
          <w:rFonts w:cs="Arial"/>
          <w:b/>
          <w:sz w:val="28"/>
        </w:rPr>
      </w:pPr>
    </w:p>
    <w:p w14:paraId="7010CA8A" w14:textId="7340D3F2" w:rsidR="00FB78BC" w:rsidRPr="00FB78BC" w:rsidRDefault="00240EF4" w:rsidP="00FB78BC">
      <w:pPr>
        <w:spacing w:line="360" w:lineRule="auto"/>
      </w:pPr>
      <w:r w:rsidRPr="00B93890">
        <w:rPr>
          <w:rStyle w:val="Emphasis"/>
          <w:rFonts w:eastAsia="Times New Roman"/>
        </w:rPr>
        <w:t>NATICK</w:t>
      </w:r>
      <w:r w:rsidR="00EC2C42" w:rsidRPr="00B93890">
        <w:rPr>
          <w:rStyle w:val="Emphasis"/>
          <w:rFonts w:eastAsia="Times New Roman"/>
        </w:rPr>
        <w:t>,</w:t>
      </w:r>
      <w:r w:rsidR="00C215F0">
        <w:rPr>
          <w:rStyle w:val="Emphasis"/>
          <w:rFonts w:eastAsia="Times New Roman"/>
        </w:rPr>
        <w:t xml:space="preserve"> </w:t>
      </w:r>
      <w:r w:rsidR="00D27B06" w:rsidRPr="00B93890">
        <w:rPr>
          <w:rStyle w:val="Emphasis"/>
          <w:rFonts w:eastAsia="Times New Roman"/>
        </w:rPr>
        <w:t>MA</w:t>
      </w:r>
      <w:r w:rsidR="00EC2C42" w:rsidRPr="00B93890">
        <w:rPr>
          <w:rStyle w:val="Emphasis"/>
          <w:rFonts w:eastAsia="Times New Roman"/>
        </w:rPr>
        <w:t>,</w:t>
      </w:r>
      <w:r w:rsidR="00C215F0">
        <w:rPr>
          <w:rStyle w:val="Emphasis"/>
          <w:rFonts w:eastAsia="Times New Roman"/>
        </w:rPr>
        <w:t xml:space="preserve"> </w:t>
      </w:r>
      <w:r w:rsidR="00BA5A42">
        <w:rPr>
          <w:rStyle w:val="Emphasis"/>
          <w:rFonts w:eastAsia="Times New Roman"/>
        </w:rPr>
        <w:t>May</w:t>
      </w:r>
      <w:r w:rsidR="00BA5A42">
        <w:rPr>
          <w:rStyle w:val="Emphasis"/>
          <w:rFonts w:eastAsia="Times New Roman"/>
        </w:rPr>
        <w:t xml:space="preserve"> </w:t>
      </w:r>
      <w:r w:rsidR="00BA5A42">
        <w:rPr>
          <w:rStyle w:val="Emphasis"/>
          <w:rFonts w:eastAsia="Times New Roman"/>
        </w:rPr>
        <w:t>2</w:t>
      </w:r>
      <w:r w:rsidR="002E562C" w:rsidRPr="00440C90">
        <w:rPr>
          <w:rStyle w:val="Emphasis"/>
          <w:rFonts w:eastAsia="Times New Roman"/>
        </w:rPr>
        <w:t>,</w:t>
      </w:r>
      <w:r w:rsidR="00C215F0">
        <w:rPr>
          <w:rStyle w:val="Emphasis"/>
          <w:rFonts w:eastAsia="Times New Roman"/>
        </w:rPr>
        <w:t xml:space="preserve"> </w:t>
      </w:r>
      <w:r w:rsidR="00A47EE1">
        <w:rPr>
          <w:rStyle w:val="Emphasis"/>
          <w:rFonts w:eastAsia="Times New Roman"/>
        </w:rPr>
        <w:t>202</w:t>
      </w:r>
      <w:r w:rsidR="00B77DDB">
        <w:rPr>
          <w:rStyle w:val="Emphasis"/>
          <w:rFonts w:eastAsia="Times New Roman"/>
        </w:rPr>
        <w:t>3</w:t>
      </w:r>
      <w:r w:rsidR="00C215F0">
        <w:rPr>
          <w:rStyle w:val="Emphasis"/>
          <w:rFonts w:eastAsia="Times New Roman"/>
        </w:rPr>
        <w:t xml:space="preserve"> </w:t>
      </w:r>
      <w:r w:rsidR="00EC2C42" w:rsidRPr="00440C90">
        <w:t>—</w:t>
      </w:r>
      <w:r w:rsidR="00D9682D">
        <w:t xml:space="preserve"> </w:t>
      </w:r>
      <w:hyperlink r:id="rId15" w:history="1">
        <w:r w:rsidR="00FB78BC" w:rsidRPr="00FB78BC">
          <w:rPr>
            <w:rStyle w:val="Hyperlink"/>
          </w:rPr>
          <w:t xml:space="preserve">Gaia </w:t>
        </w:r>
        <w:proofErr w:type="spellStart"/>
        <w:r w:rsidR="00FB78BC" w:rsidRPr="00FB78BC">
          <w:rPr>
            <w:rStyle w:val="Hyperlink"/>
          </w:rPr>
          <w:t>Nomaya</w:t>
        </w:r>
        <w:proofErr w:type="spellEnd"/>
        <w:r w:rsidR="00FB78BC" w:rsidRPr="00FB78BC">
          <w:rPr>
            <w:rStyle w:val="Hyperlink"/>
          </w:rPr>
          <w:t xml:space="preserve"> Wellness Center</w:t>
        </w:r>
      </w:hyperlink>
      <w:r w:rsidR="00D9682D">
        <w:t xml:space="preserve"> is </w:t>
      </w:r>
      <w:r w:rsidR="00FB78BC" w:rsidRPr="00FB78BC">
        <w:t>a 7,000-square-foot music, wellness and arts space in Brooklyn, NY</w:t>
      </w:r>
      <w:r w:rsidR="00B85C27">
        <w:t xml:space="preserve">, </w:t>
      </w:r>
      <w:r w:rsidR="00FB78BC" w:rsidRPr="00FB78BC">
        <w:t>dedicated to using music as medicine</w:t>
      </w:r>
      <w:r w:rsidR="00D9682D">
        <w:t xml:space="preserve"> and</w:t>
      </w:r>
      <w:r w:rsidR="00FB78BC" w:rsidRPr="00FB78BC">
        <w:t xml:space="preserve"> art as therapy</w:t>
      </w:r>
      <w:r w:rsidR="00D9682D">
        <w:t>.</w:t>
      </w:r>
      <w:r w:rsidR="00FB78BC" w:rsidRPr="00FB78BC">
        <w:t xml:space="preserve"> </w:t>
      </w:r>
      <w:r w:rsidR="00D9682D">
        <w:t>A</w:t>
      </w:r>
      <w:r w:rsidR="00FB78BC" w:rsidRPr="00FB78BC">
        <w:t xml:space="preserve"> social wellness environment where visitors can have fun and hear music, yet also experience a range of healthy self-care options, the space is also used for outside events that support the neighborhood, such as concerts and weddings. “It’s a truly multi-use space with the focus on healthy living,” explains Andrew Goldin, Gaia </w:t>
      </w:r>
      <w:proofErr w:type="spellStart"/>
      <w:r w:rsidR="00FB78BC" w:rsidRPr="00FB78BC">
        <w:t>Nomaya’s</w:t>
      </w:r>
      <w:proofErr w:type="spellEnd"/>
      <w:r w:rsidR="00FB78BC" w:rsidRPr="00FB78BC">
        <w:t xml:space="preserve"> Founder and CEO, who launched the venue with his partners Sara Ramirez </w:t>
      </w:r>
      <w:proofErr w:type="spellStart"/>
      <w:r w:rsidR="00FB78BC" w:rsidRPr="00FB78BC">
        <w:t>Loaiza</w:t>
      </w:r>
      <w:proofErr w:type="spellEnd"/>
      <w:r w:rsidR="00FB78BC" w:rsidRPr="00FB78BC">
        <w:t xml:space="preserve"> and his brother David Goldin. But the central core of Gaia </w:t>
      </w:r>
      <w:proofErr w:type="spellStart"/>
      <w:r w:rsidR="00FB78BC" w:rsidRPr="00FB78BC">
        <w:t>Nomaya</w:t>
      </w:r>
      <w:proofErr w:type="spellEnd"/>
      <w:r w:rsidR="00FB78BC" w:rsidRPr="00FB78BC">
        <w:t xml:space="preserve"> is its Wellness Womb, an island of serenity with a calming, immersive aural ambience created using eight Genelec </w:t>
      </w:r>
      <w:hyperlink r:id="rId16" w:history="1">
        <w:r w:rsidR="00FB78BC" w:rsidRPr="00D9682D">
          <w:rPr>
            <w:rStyle w:val="Hyperlink"/>
          </w:rPr>
          <w:t>4430</w:t>
        </w:r>
        <w:r w:rsidR="00D9682D" w:rsidRPr="00D9682D">
          <w:rPr>
            <w:rStyle w:val="Hyperlink"/>
          </w:rPr>
          <w:t>A</w:t>
        </w:r>
      </w:hyperlink>
      <w:r w:rsidR="00FB78BC" w:rsidRPr="00FB78BC">
        <w:t xml:space="preserve"> Smart IP </w:t>
      </w:r>
      <w:r w:rsidR="00D9682D">
        <w:t>Installation Loud</w:t>
      </w:r>
      <w:r w:rsidR="00FB78BC" w:rsidRPr="00FB78BC">
        <w:t xml:space="preserve">speakers. </w:t>
      </w:r>
    </w:p>
    <w:p w14:paraId="4F36F74F" w14:textId="77777777" w:rsidR="00FB78BC" w:rsidRPr="00FB78BC" w:rsidRDefault="00FB78BC" w:rsidP="00FB78BC">
      <w:pPr>
        <w:spacing w:line="360" w:lineRule="auto"/>
      </w:pPr>
    </w:p>
    <w:p w14:paraId="2B27748C" w14:textId="232BABFC" w:rsidR="00CE4A44" w:rsidRDefault="00CE4A44" w:rsidP="00FB78BC">
      <w:pPr>
        <w:spacing w:line="360" w:lineRule="auto"/>
      </w:pPr>
      <w:r w:rsidRPr="003209F6">
        <w:lastRenderedPageBreak/>
        <w:t>The installation began as Robert Stern, Account Manager with Guitar Center Professional</w:t>
      </w:r>
      <w:r w:rsidR="0077066D" w:rsidRPr="003209F6">
        <w:t xml:space="preserve"> (GC Pro)</w:t>
      </w:r>
      <w:r w:rsidRPr="003209F6">
        <w:t xml:space="preserve">, had a conversation with </w:t>
      </w:r>
      <w:r w:rsidR="00FB78BC" w:rsidRPr="003209F6">
        <w:t xml:space="preserve">audio engineer and designer Silas </w:t>
      </w:r>
      <w:proofErr w:type="spellStart"/>
      <w:r w:rsidR="00FB78BC" w:rsidRPr="003209F6">
        <w:t>Drewchin</w:t>
      </w:r>
      <w:proofErr w:type="spellEnd"/>
      <w:r w:rsidR="00774EDC" w:rsidRPr="003209F6">
        <w:t xml:space="preserve"> (of the Praxis Audio Design Group)</w:t>
      </w:r>
      <w:r w:rsidR="00FB78BC" w:rsidRPr="003209F6">
        <w:t>, a friend of the founders and the facility</w:t>
      </w:r>
      <w:r w:rsidRPr="003209F6">
        <w:t xml:space="preserve">, who told Stern he had a client, Gaia </w:t>
      </w:r>
      <w:proofErr w:type="spellStart"/>
      <w:r w:rsidRPr="003209F6">
        <w:t>Nomaya</w:t>
      </w:r>
      <w:proofErr w:type="spellEnd"/>
      <w:r w:rsidRPr="003209F6">
        <w:t xml:space="preserve">, with </w:t>
      </w:r>
      <w:proofErr w:type="gramStart"/>
      <w:r w:rsidRPr="003209F6">
        <w:t>a very unique</w:t>
      </w:r>
      <w:proofErr w:type="gramEnd"/>
      <w:r w:rsidRPr="003209F6">
        <w:t xml:space="preserve"> space and wanted to install immersive audio. “I recently had an exchange with </w:t>
      </w:r>
      <w:proofErr w:type="spellStart"/>
      <w:r w:rsidRPr="003209F6">
        <w:t>Genelec</w:t>
      </w:r>
      <w:proofErr w:type="spellEnd"/>
      <w:r w:rsidRPr="003209F6">
        <w:t xml:space="preserve"> Inc.’s Senior Technical Sales Manager Paul Stewart, who made me aware of their new IP speakers, the 4430As, which we agreed would be perfect for this installation and use,” stated Stern. “</w:t>
      </w:r>
      <w:r w:rsidR="00A166DD" w:rsidRPr="003209F6">
        <w:t>Then</w:t>
      </w:r>
      <w:r w:rsidRPr="003209F6">
        <w:t xml:space="preserve"> I pitched the idea of installing the 4430s to Silas and Gaia </w:t>
      </w:r>
      <w:proofErr w:type="spellStart"/>
      <w:r w:rsidRPr="003209F6">
        <w:t>Nomaya</w:t>
      </w:r>
      <w:proofErr w:type="spellEnd"/>
      <w:r w:rsidRPr="003209F6">
        <w:t>, who had a lot of questions, so we jumped on a call with Paul Stewart, who offered a comprehensive explanation – soon everyone was super-pumped about the idea</w:t>
      </w:r>
      <w:r w:rsidR="0077066D" w:rsidRPr="003209F6">
        <w:t>. So I ordered and delivered them to Silas, who installed them at the facility</w:t>
      </w:r>
      <w:r w:rsidRPr="003209F6">
        <w:t>.”</w:t>
      </w:r>
    </w:p>
    <w:p w14:paraId="0D3F0DA7" w14:textId="77777777" w:rsidR="00CE4A44" w:rsidRDefault="00CE4A44" w:rsidP="00FB78BC">
      <w:pPr>
        <w:spacing w:line="360" w:lineRule="auto"/>
      </w:pPr>
    </w:p>
    <w:p w14:paraId="0ABA7030" w14:textId="30EFC381" w:rsidR="00FB78BC" w:rsidRPr="00FB78BC" w:rsidRDefault="00BB410A" w:rsidP="00FB78BC">
      <w:pPr>
        <w:spacing w:line="360" w:lineRule="auto"/>
      </w:pPr>
      <w:r>
        <w:t>T</w:t>
      </w:r>
      <w:r w:rsidR="00FB78BC" w:rsidRPr="00FB78BC">
        <w:t xml:space="preserve">he </w:t>
      </w:r>
      <w:proofErr w:type="spellStart"/>
      <w:r w:rsidR="00FB78BC" w:rsidRPr="00FB78BC">
        <w:t>Genelec</w:t>
      </w:r>
      <w:proofErr w:type="spellEnd"/>
      <w:r w:rsidR="00FB78BC" w:rsidRPr="00FB78BC">
        <w:t xml:space="preserve"> </w:t>
      </w:r>
      <w:r w:rsidR="00D9682D">
        <w:t>4430As</w:t>
      </w:r>
      <w:r w:rsidR="00D9682D" w:rsidRPr="00FB78BC">
        <w:t xml:space="preserve"> </w:t>
      </w:r>
      <w:r w:rsidR="00FB78BC" w:rsidRPr="00FB78BC">
        <w:t xml:space="preserve">are used to play continuous streams of soothing music and sounds that evoke forests, </w:t>
      </w:r>
      <w:proofErr w:type="gramStart"/>
      <w:r w:rsidR="00FB78BC" w:rsidRPr="00FB78BC">
        <w:t>oceans</w:t>
      </w:r>
      <w:proofErr w:type="gramEnd"/>
      <w:r w:rsidR="00FB78BC" w:rsidRPr="00FB78BC">
        <w:t xml:space="preserve"> and other tranquil environments. It’s the Genelecs’ ability to faithfully reproduce </w:t>
      </w:r>
      <w:proofErr w:type="gramStart"/>
      <w:r w:rsidR="00FB78BC" w:rsidRPr="00FB78BC">
        <w:t>all of</w:t>
      </w:r>
      <w:proofErr w:type="gramEnd"/>
      <w:r w:rsidR="00FB78BC" w:rsidRPr="00FB78BC">
        <w:t xml:space="preserve"> those sonic experiences that make them so valuable to Gaia </w:t>
      </w:r>
      <w:proofErr w:type="spellStart"/>
      <w:r w:rsidR="00FB78BC" w:rsidRPr="00FB78BC">
        <w:t>Nomaya’s</w:t>
      </w:r>
      <w:proofErr w:type="spellEnd"/>
      <w:r w:rsidR="00FB78BC" w:rsidRPr="00FB78BC">
        <w:t xml:space="preserve"> mission. “The beauty of the system is that it lets the music transport people to those environments,” says Goldin. “But they’re also excellent for all of the other things we do here, from having a DJ in to hosting jazz and other types of music. The Genelec </w:t>
      </w:r>
      <w:r w:rsidR="00D463C7">
        <w:t>loud</w:t>
      </w:r>
      <w:r w:rsidR="00FB78BC" w:rsidRPr="00FB78BC">
        <w:t xml:space="preserve">speakers do it all </w:t>
      </w:r>
      <w:r w:rsidR="00B85C27">
        <w:t xml:space="preserve">– </w:t>
      </w:r>
      <w:r w:rsidR="00FB78BC" w:rsidRPr="00FB78BC">
        <w:t>and sound great doing it.”</w:t>
      </w:r>
    </w:p>
    <w:p w14:paraId="2D6E96CA" w14:textId="77777777" w:rsidR="00FB78BC" w:rsidRPr="00FB78BC" w:rsidRDefault="00FB78BC" w:rsidP="00FB78BC">
      <w:pPr>
        <w:spacing w:line="360" w:lineRule="auto"/>
      </w:pPr>
    </w:p>
    <w:p w14:paraId="069B8373" w14:textId="44AC860B" w:rsidR="00FB78BC" w:rsidRDefault="00FB78BC" w:rsidP="00FB78BC">
      <w:pPr>
        <w:spacing w:line="360" w:lineRule="auto"/>
      </w:pPr>
      <w:r w:rsidRPr="00FB78BC">
        <w:t xml:space="preserve">There’s one other aspect that both Gaia </w:t>
      </w:r>
      <w:proofErr w:type="spellStart"/>
      <w:r w:rsidRPr="00FB78BC">
        <w:t>Nomaya</w:t>
      </w:r>
      <w:proofErr w:type="spellEnd"/>
      <w:r w:rsidRPr="00FB78BC">
        <w:t xml:space="preserve"> and </w:t>
      </w:r>
      <w:proofErr w:type="spellStart"/>
      <w:r w:rsidRPr="00FB78BC">
        <w:t>Genelec</w:t>
      </w:r>
      <w:proofErr w:type="spellEnd"/>
      <w:r w:rsidRPr="00FB78BC">
        <w:t xml:space="preserve"> have in common that supports both their missions. “One of the things that makes our </w:t>
      </w:r>
      <w:r w:rsidR="00B85C27">
        <w:t>location</w:t>
      </w:r>
      <w:r w:rsidRPr="00FB78BC">
        <w:t xml:space="preserve"> special is that </w:t>
      </w:r>
      <w:r w:rsidR="00D9682D">
        <w:t>90</w:t>
      </w:r>
      <w:r w:rsidR="00D9682D" w:rsidRPr="00FB78BC">
        <w:t xml:space="preserve"> </w:t>
      </w:r>
      <w:r w:rsidRPr="00FB78BC">
        <w:t xml:space="preserve">percent of the space is made with repurposed and reusable materials,” Goldin explains, pointing to the venue’s bar and other elements throughout </w:t>
      </w:r>
      <w:r w:rsidR="00B85C27">
        <w:t>the</w:t>
      </w:r>
      <w:r w:rsidRPr="00FB78BC">
        <w:t xml:space="preserve"> space that use 100-year-old repurposed Coney Island boardwalk wood. “And if you look around, you’ll see what look like giant crystals all over the space, but they're actually glass rocks, called eco rocks, that were recycled from the ocean. Well, we learned that </w:t>
      </w:r>
      <w:r w:rsidR="00D463C7">
        <w:t>the vast majority of</w:t>
      </w:r>
      <w:r w:rsidRPr="00FB78BC">
        <w:t xml:space="preserve"> </w:t>
      </w:r>
      <w:proofErr w:type="spellStart"/>
      <w:r w:rsidRPr="00FB78BC">
        <w:t>Genelec</w:t>
      </w:r>
      <w:proofErr w:type="spellEnd"/>
      <w:r w:rsidRPr="00FB78BC">
        <w:t xml:space="preserve"> </w:t>
      </w:r>
      <w:r w:rsidR="00D463C7">
        <w:t>loud</w:t>
      </w:r>
      <w:r w:rsidRPr="00FB78BC">
        <w:t xml:space="preserve">speakers are made from recycled aluminum, which is very beneficial for the environment. Once we found out about that — a major brand like Genelec that’s actually thinking about the way they’re constructing their products to actually help the planet — it made so much sense that we connected with the </w:t>
      </w:r>
      <w:r w:rsidRPr="00FB78BC">
        <w:lastRenderedPageBreak/>
        <w:t>company, because their mission really aligns with ours. Sustainable is beautiful, and so is Genelec’s sound.”</w:t>
      </w:r>
    </w:p>
    <w:p w14:paraId="63A1E19C" w14:textId="5458F6B0" w:rsidR="00AE2E26" w:rsidRDefault="00AE2E26" w:rsidP="00FB78BC">
      <w:pPr>
        <w:spacing w:line="360" w:lineRule="auto"/>
      </w:pPr>
    </w:p>
    <w:p w14:paraId="73FC8FAE" w14:textId="216A40F0" w:rsidR="00AE2E26" w:rsidRPr="00FB78BC" w:rsidRDefault="00AE2E26" w:rsidP="00FB78BC">
      <w:pPr>
        <w:spacing w:line="360" w:lineRule="auto"/>
      </w:pPr>
      <w:r>
        <w:t xml:space="preserve">View a video profile here: </w:t>
      </w:r>
      <w:hyperlink r:id="rId17" w:history="1">
        <w:r w:rsidRPr="00AB6939">
          <w:rPr>
            <w:rStyle w:val="Hyperlink"/>
          </w:rPr>
          <w:t>https://youtu.be/H4ECowLOxz4</w:t>
        </w:r>
      </w:hyperlink>
      <w:r>
        <w:t xml:space="preserve">. </w:t>
      </w:r>
    </w:p>
    <w:p w14:paraId="6BC2955C" w14:textId="170E91DF" w:rsidR="00952BE7" w:rsidRDefault="00952BE7" w:rsidP="00FB78BC">
      <w:pPr>
        <w:spacing w:line="360" w:lineRule="auto"/>
      </w:pPr>
    </w:p>
    <w:p w14:paraId="6A09CE2A" w14:textId="09F518D8" w:rsidR="00917499" w:rsidRPr="00440C90" w:rsidRDefault="00A73DEC" w:rsidP="00B84646">
      <w:pPr>
        <w:spacing w:line="360" w:lineRule="auto"/>
        <w:jc w:val="right"/>
        <w:rPr>
          <w:rFonts w:cs="Arial"/>
          <w:i/>
          <w:sz w:val="18"/>
        </w:rPr>
      </w:pPr>
      <w:r w:rsidRPr="00440C90">
        <w:rPr>
          <w:rFonts w:cs="Arial"/>
          <w:i/>
          <w:sz w:val="18"/>
        </w:rPr>
        <w:t>...ends</w:t>
      </w:r>
      <w:r w:rsidR="00C215F0">
        <w:rPr>
          <w:rFonts w:cs="Arial"/>
          <w:i/>
          <w:sz w:val="18"/>
        </w:rPr>
        <w:t xml:space="preserve"> </w:t>
      </w:r>
      <w:r w:rsidR="00061B2A">
        <w:rPr>
          <w:rFonts w:cs="Arial"/>
          <w:i/>
          <w:sz w:val="18"/>
        </w:rPr>
        <w:t xml:space="preserve">419 </w:t>
      </w:r>
      <w:proofErr w:type="gramStart"/>
      <w:r w:rsidR="00917499" w:rsidRPr="00440C90">
        <w:rPr>
          <w:rFonts w:cs="Arial"/>
          <w:i/>
          <w:sz w:val="18"/>
        </w:rPr>
        <w:t>words</w:t>
      </w:r>
      <w:proofErr w:type="gramEnd"/>
    </w:p>
    <w:p w14:paraId="15372177" w14:textId="77777777" w:rsidR="00F453D8" w:rsidRPr="00440C90" w:rsidRDefault="00F453D8" w:rsidP="00F453D8">
      <w:pPr>
        <w:tabs>
          <w:tab w:val="left" w:pos="8550"/>
        </w:tabs>
        <w:spacing w:line="360" w:lineRule="auto"/>
        <w:rPr>
          <w:rFonts w:cs="Arial"/>
        </w:rPr>
      </w:pPr>
    </w:p>
    <w:p w14:paraId="5F83B11F" w14:textId="1AC6C5C0" w:rsidR="00551B39" w:rsidRDefault="00551B39" w:rsidP="00551B39">
      <w:pPr>
        <w:tabs>
          <w:tab w:val="left" w:pos="8550"/>
        </w:tabs>
        <w:spacing w:line="360" w:lineRule="auto"/>
        <w:rPr>
          <w:rFonts w:cs="Arial"/>
          <w:bCs/>
        </w:rPr>
      </w:pPr>
      <w:r>
        <w:rPr>
          <w:rFonts w:cs="Arial"/>
          <w:bCs/>
        </w:rPr>
        <w:t>Photo</w:t>
      </w:r>
      <w:r w:rsidR="00C215F0">
        <w:rPr>
          <w:rFonts w:cs="Arial"/>
          <w:bCs/>
        </w:rPr>
        <w:t xml:space="preserve"> </w:t>
      </w:r>
      <w:r>
        <w:rPr>
          <w:rFonts w:cs="Arial"/>
          <w:bCs/>
        </w:rPr>
        <w:t>file</w:t>
      </w:r>
      <w:r w:rsidR="00C215F0">
        <w:rPr>
          <w:rFonts w:cs="Arial"/>
          <w:bCs/>
        </w:rPr>
        <w:t xml:space="preserve"> </w:t>
      </w:r>
      <w:r>
        <w:rPr>
          <w:rFonts w:cs="Arial"/>
          <w:bCs/>
        </w:rPr>
        <w:t>1:</w:t>
      </w:r>
      <w:r w:rsidR="00C215F0">
        <w:rPr>
          <w:rFonts w:cs="Arial"/>
          <w:bCs/>
        </w:rPr>
        <w:t xml:space="preserve"> </w:t>
      </w:r>
      <w:r w:rsidR="00C47724" w:rsidRPr="00C47724">
        <w:rPr>
          <w:rFonts w:cs="Arial"/>
          <w:bCs/>
        </w:rPr>
        <w:t>Gaia_Photo1</w:t>
      </w:r>
      <w:r>
        <w:rPr>
          <w:rFonts w:cs="Arial"/>
          <w:bCs/>
        </w:rPr>
        <w:t>.JPG</w:t>
      </w:r>
    </w:p>
    <w:p w14:paraId="44243F3B" w14:textId="569D21D4" w:rsidR="00C922DF" w:rsidRDefault="00551B39" w:rsidP="00FB78BC">
      <w:pPr>
        <w:tabs>
          <w:tab w:val="left" w:pos="8550"/>
        </w:tabs>
        <w:spacing w:line="360" w:lineRule="auto"/>
      </w:pPr>
      <w:r>
        <w:rPr>
          <w:rFonts w:cs="Arial"/>
          <w:bCs/>
        </w:rPr>
        <w:t>Photo</w:t>
      </w:r>
      <w:r w:rsidR="00C215F0">
        <w:rPr>
          <w:rFonts w:cs="Arial"/>
          <w:bCs/>
        </w:rPr>
        <w:t xml:space="preserve"> </w:t>
      </w:r>
      <w:r>
        <w:rPr>
          <w:rFonts w:cs="Arial"/>
          <w:bCs/>
        </w:rPr>
        <w:t>caption</w:t>
      </w:r>
      <w:r w:rsidR="00C215F0">
        <w:rPr>
          <w:rFonts w:cs="Arial"/>
          <w:bCs/>
        </w:rPr>
        <w:t xml:space="preserve"> </w:t>
      </w:r>
      <w:r>
        <w:rPr>
          <w:rFonts w:cs="Arial"/>
          <w:bCs/>
        </w:rPr>
        <w:t>1:</w:t>
      </w:r>
      <w:r w:rsidR="00C215F0">
        <w:rPr>
          <w:rFonts w:cs="Arial"/>
          <w:bCs/>
        </w:rPr>
        <w:t xml:space="preserve"> </w:t>
      </w:r>
      <w:r w:rsidR="00C47724" w:rsidRPr="00FB78BC">
        <w:t>Genelec 4430</w:t>
      </w:r>
      <w:r w:rsidR="00C47724">
        <w:t>A</w:t>
      </w:r>
      <w:r w:rsidR="00C47724" w:rsidRPr="00FB78BC">
        <w:t xml:space="preserve"> </w:t>
      </w:r>
      <w:r w:rsidR="00C47724">
        <w:t>loud</w:t>
      </w:r>
      <w:r w:rsidR="00C47724" w:rsidRPr="00FB78BC">
        <w:t>speakers</w:t>
      </w:r>
      <w:r w:rsidR="00C47724">
        <w:t xml:space="preserve"> have been installed at </w:t>
      </w:r>
      <w:r w:rsidR="00C47724" w:rsidRPr="00FB78BC">
        <w:t xml:space="preserve">Gaia </w:t>
      </w:r>
      <w:proofErr w:type="spellStart"/>
      <w:r w:rsidR="00C47724" w:rsidRPr="00FB78BC">
        <w:t>Nomaya</w:t>
      </w:r>
      <w:proofErr w:type="spellEnd"/>
      <w:r w:rsidR="00C47724" w:rsidRPr="00FB78BC">
        <w:t xml:space="preserve"> Wellness Center in Brooklyn</w:t>
      </w:r>
      <w:r w:rsidR="00C47724">
        <w:t>, NY</w:t>
      </w:r>
    </w:p>
    <w:p w14:paraId="5A335723" w14:textId="77777777" w:rsidR="00C47724" w:rsidRDefault="00C47724" w:rsidP="00FB78BC">
      <w:pPr>
        <w:tabs>
          <w:tab w:val="left" w:pos="8550"/>
        </w:tabs>
        <w:spacing w:line="360" w:lineRule="auto"/>
      </w:pPr>
    </w:p>
    <w:p w14:paraId="469214EF" w14:textId="25948163" w:rsidR="00C47724" w:rsidRDefault="00C47724" w:rsidP="00FB78BC">
      <w:pPr>
        <w:tabs>
          <w:tab w:val="left" w:pos="8550"/>
        </w:tabs>
        <w:spacing w:line="360" w:lineRule="auto"/>
      </w:pPr>
      <w:r>
        <w:t>Photo file 2: Gaia_Photo2.JPG</w:t>
      </w:r>
    </w:p>
    <w:p w14:paraId="6A0DFB7C" w14:textId="368F952B" w:rsidR="00C47724" w:rsidRDefault="00C47724" w:rsidP="00FB78BC">
      <w:pPr>
        <w:tabs>
          <w:tab w:val="left" w:pos="8550"/>
        </w:tabs>
        <w:spacing w:line="360" w:lineRule="auto"/>
      </w:pPr>
      <w:r>
        <w:t xml:space="preserve">Photo caption 2: The “Wellness Womb” at </w:t>
      </w:r>
      <w:r w:rsidRPr="00FB78BC">
        <w:t xml:space="preserve">Gaia </w:t>
      </w:r>
      <w:proofErr w:type="spellStart"/>
      <w:r w:rsidRPr="00FB78BC">
        <w:t>Nomaya</w:t>
      </w:r>
      <w:proofErr w:type="spellEnd"/>
      <w:r w:rsidRPr="00FB78BC">
        <w:t xml:space="preserve"> Wellness Center in Brooklyn</w:t>
      </w:r>
      <w:r>
        <w:t>, NY</w:t>
      </w:r>
    </w:p>
    <w:p w14:paraId="024CEB8D" w14:textId="77777777" w:rsidR="00C47724" w:rsidRDefault="00C47724" w:rsidP="00FB78BC">
      <w:pPr>
        <w:tabs>
          <w:tab w:val="left" w:pos="8550"/>
        </w:tabs>
        <w:spacing w:line="360" w:lineRule="auto"/>
      </w:pPr>
    </w:p>
    <w:p w14:paraId="0A411AB1" w14:textId="77777777" w:rsidR="00C47724" w:rsidRDefault="00C47724" w:rsidP="00FB78BC">
      <w:pPr>
        <w:tabs>
          <w:tab w:val="left" w:pos="8550"/>
        </w:tabs>
        <w:spacing w:line="360" w:lineRule="auto"/>
      </w:pPr>
      <w:r>
        <w:t>Photo file 3: Gaia_Photo3.JPG</w:t>
      </w:r>
    </w:p>
    <w:p w14:paraId="66ED214C" w14:textId="11416788" w:rsidR="00C47724" w:rsidRDefault="00C47724" w:rsidP="00FB78BC">
      <w:pPr>
        <w:tabs>
          <w:tab w:val="left" w:pos="8550"/>
        </w:tabs>
        <w:spacing w:line="360" w:lineRule="auto"/>
      </w:pPr>
      <w:r>
        <w:t xml:space="preserve">Photo caption 3: The “Wellness Womb” at </w:t>
      </w:r>
      <w:r w:rsidRPr="00FB78BC">
        <w:t xml:space="preserve">Gaia </w:t>
      </w:r>
      <w:proofErr w:type="spellStart"/>
      <w:r w:rsidRPr="00FB78BC">
        <w:t>Nomaya</w:t>
      </w:r>
      <w:proofErr w:type="spellEnd"/>
      <w:r w:rsidRPr="00FB78BC">
        <w:t xml:space="preserve"> Wellness Center in Brooklyn</w:t>
      </w:r>
      <w:r>
        <w:t xml:space="preserve">, NY, featuring </w:t>
      </w:r>
      <w:r w:rsidRPr="00FB78BC">
        <w:t>Genelec 4430</w:t>
      </w:r>
      <w:r>
        <w:t>A</w:t>
      </w:r>
      <w:r w:rsidRPr="00FB78BC">
        <w:t xml:space="preserve"> Smart IP </w:t>
      </w:r>
      <w:r>
        <w:t>Installation Loud</w:t>
      </w:r>
      <w:r w:rsidRPr="00FB78BC">
        <w:t>speakers</w:t>
      </w:r>
      <w:r>
        <w:t xml:space="preserve"> </w:t>
      </w:r>
    </w:p>
    <w:p w14:paraId="41B267B8" w14:textId="77777777" w:rsidR="00C47724" w:rsidRDefault="00C47724" w:rsidP="00FB78BC">
      <w:pPr>
        <w:tabs>
          <w:tab w:val="left" w:pos="8550"/>
        </w:tabs>
        <w:spacing w:line="360" w:lineRule="auto"/>
      </w:pPr>
    </w:p>
    <w:p w14:paraId="03064B23" w14:textId="49A7269A" w:rsidR="00C47724" w:rsidRDefault="00C47724" w:rsidP="00FB78BC">
      <w:pPr>
        <w:tabs>
          <w:tab w:val="left" w:pos="8550"/>
        </w:tabs>
        <w:spacing w:line="360" w:lineRule="auto"/>
      </w:pPr>
      <w:r>
        <w:t>Photo file 4: Gaia_Photo4.JPG</w:t>
      </w:r>
    </w:p>
    <w:p w14:paraId="519C2A6B" w14:textId="567E6407" w:rsidR="00C47724" w:rsidRDefault="00C47724" w:rsidP="00FB78BC">
      <w:pPr>
        <w:tabs>
          <w:tab w:val="left" w:pos="8550"/>
        </w:tabs>
        <w:spacing w:line="360" w:lineRule="auto"/>
      </w:pPr>
      <w:r>
        <w:t xml:space="preserve">Photo caption 4: </w:t>
      </w:r>
      <w:r w:rsidRPr="00FB78BC">
        <w:t xml:space="preserve">Gaia </w:t>
      </w:r>
      <w:proofErr w:type="spellStart"/>
      <w:r w:rsidRPr="00FB78BC">
        <w:t>Nomaya</w:t>
      </w:r>
      <w:proofErr w:type="spellEnd"/>
      <w:r w:rsidRPr="00FB78BC">
        <w:t xml:space="preserve"> Wellness Center in Brooklyn</w:t>
      </w:r>
      <w:r>
        <w:t>, NY</w:t>
      </w:r>
    </w:p>
    <w:p w14:paraId="62DA1531" w14:textId="77777777" w:rsidR="00C47724" w:rsidRDefault="00C47724" w:rsidP="00FB78BC">
      <w:pPr>
        <w:tabs>
          <w:tab w:val="left" w:pos="8550"/>
        </w:tabs>
        <w:spacing w:line="360" w:lineRule="auto"/>
      </w:pPr>
    </w:p>
    <w:p w14:paraId="3D2BB057" w14:textId="2C1FDAF9" w:rsidR="00C47724" w:rsidRDefault="00C47724" w:rsidP="00FB78BC">
      <w:pPr>
        <w:tabs>
          <w:tab w:val="left" w:pos="8550"/>
        </w:tabs>
        <w:spacing w:line="360" w:lineRule="auto"/>
      </w:pPr>
      <w:r>
        <w:t xml:space="preserve">PDF file: </w:t>
      </w:r>
      <w:r w:rsidRPr="00C47724">
        <w:t>GaiaNomaya_Genelec_CaseStudy_Web</w:t>
      </w:r>
      <w:r>
        <w:t>.pdf</w:t>
      </w:r>
    </w:p>
    <w:p w14:paraId="50B3DE94" w14:textId="3A2763F5" w:rsidR="00C47724" w:rsidRDefault="00C47724" w:rsidP="00FB78BC">
      <w:pPr>
        <w:tabs>
          <w:tab w:val="left" w:pos="8550"/>
        </w:tabs>
        <w:spacing w:line="360" w:lineRule="auto"/>
        <w:rPr>
          <w:rFonts w:cs="Arial"/>
          <w:bCs/>
        </w:rPr>
      </w:pPr>
      <w:r>
        <w:t xml:space="preserve">PDF caption: Gaia </w:t>
      </w:r>
      <w:proofErr w:type="spellStart"/>
      <w:r>
        <w:t>Nomaya</w:t>
      </w:r>
      <w:proofErr w:type="spellEnd"/>
      <w:r>
        <w:t xml:space="preserve"> </w:t>
      </w:r>
      <w:proofErr w:type="spellStart"/>
      <w:r>
        <w:t>Genelec</w:t>
      </w:r>
      <w:proofErr w:type="spellEnd"/>
      <w:r>
        <w:t xml:space="preserve"> case study</w:t>
      </w:r>
    </w:p>
    <w:p w14:paraId="6EA712FA" w14:textId="77777777" w:rsidR="001A03F3" w:rsidRPr="00440C90" w:rsidRDefault="001A03F3" w:rsidP="003A133A">
      <w:pPr>
        <w:tabs>
          <w:tab w:val="left" w:pos="8550"/>
        </w:tabs>
        <w:spacing w:line="360" w:lineRule="auto"/>
      </w:pPr>
    </w:p>
    <w:p w14:paraId="1A8FF9FB" w14:textId="70FA2071" w:rsidR="00102F2F" w:rsidRPr="00440C90" w:rsidRDefault="00102F2F" w:rsidP="003A133A">
      <w:pPr>
        <w:tabs>
          <w:tab w:val="left" w:pos="8550"/>
        </w:tabs>
        <w:spacing w:line="360" w:lineRule="auto"/>
      </w:pPr>
      <w:r w:rsidRPr="00440C90">
        <w:t>Genelec,</w:t>
      </w:r>
      <w:r w:rsidR="00C215F0">
        <w:t xml:space="preserve"> </w:t>
      </w:r>
      <w:r w:rsidRPr="00440C90">
        <w:t>the</w:t>
      </w:r>
      <w:r w:rsidR="00C215F0">
        <w:t xml:space="preserve"> </w:t>
      </w:r>
      <w:r w:rsidRPr="00440C90">
        <w:t>pioneer</w:t>
      </w:r>
      <w:r w:rsidR="00C215F0">
        <w:t xml:space="preserve"> </w:t>
      </w:r>
      <w:r w:rsidRPr="00440C90">
        <w:t>in</w:t>
      </w:r>
      <w:r w:rsidR="00C215F0">
        <w:t xml:space="preserve"> </w:t>
      </w:r>
      <w:r w:rsidRPr="00440C90">
        <w:t>Active</w:t>
      </w:r>
      <w:r w:rsidR="00C215F0">
        <w:t xml:space="preserve"> </w:t>
      </w:r>
      <w:r w:rsidRPr="00440C90">
        <w:t>Monitoring</w:t>
      </w:r>
      <w:r w:rsidR="00C215F0">
        <w:t xml:space="preserve"> </w:t>
      </w:r>
      <w:r w:rsidRPr="00440C90">
        <w:t>te</w:t>
      </w:r>
      <w:r w:rsidR="00CF0BFB" w:rsidRPr="00440C90">
        <w:t>chnology,</w:t>
      </w:r>
      <w:r w:rsidR="00C215F0">
        <w:t xml:space="preserve"> </w:t>
      </w:r>
      <w:r w:rsidR="00CF0BFB" w:rsidRPr="00440C90">
        <w:t>is</w:t>
      </w:r>
      <w:r w:rsidR="00C215F0">
        <w:t xml:space="preserve"> </w:t>
      </w:r>
      <w:r w:rsidR="00CF0BFB" w:rsidRPr="00440C90">
        <w:t>celebrating</w:t>
      </w:r>
      <w:r w:rsidR="00C215F0">
        <w:t xml:space="preserve"> </w:t>
      </w:r>
      <w:r w:rsidRPr="00440C90">
        <w:t>4</w:t>
      </w:r>
      <w:r w:rsidR="00FB78BC">
        <w:t>5</w:t>
      </w:r>
      <w:r w:rsidR="00C215F0">
        <w:t xml:space="preserve"> </w:t>
      </w:r>
      <w:r w:rsidRPr="00440C90">
        <w:t>years</w:t>
      </w:r>
      <w:r w:rsidR="00C215F0">
        <w:t xml:space="preserve"> </w:t>
      </w:r>
      <w:r w:rsidRPr="00440C90">
        <w:t>of</w:t>
      </w:r>
      <w:r w:rsidR="00C215F0">
        <w:t xml:space="preserve"> </w:t>
      </w:r>
      <w:r w:rsidRPr="00440C90">
        <w:t>designing</w:t>
      </w:r>
      <w:r w:rsidR="00C215F0">
        <w:t xml:space="preserve"> </w:t>
      </w:r>
      <w:r w:rsidRPr="00440C90">
        <w:t>and</w:t>
      </w:r>
      <w:r w:rsidR="00C215F0">
        <w:t xml:space="preserve"> </w:t>
      </w:r>
      <w:r w:rsidRPr="00440C90">
        <w:t>manufacturing</w:t>
      </w:r>
      <w:r w:rsidR="00C215F0">
        <w:t xml:space="preserve"> </w:t>
      </w:r>
      <w:r w:rsidRPr="00440C90">
        <w:t>active</w:t>
      </w:r>
      <w:r w:rsidR="00C215F0">
        <w:t xml:space="preserve"> </w:t>
      </w:r>
      <w:r w:rsidRPr="00440C90">
        <w:t>loudspeakers</w:t>
      </w:r>
      <w:r w:rsidR="00C215F0">
        <w:t xml:space="preserve"> </w:t>
      </w:r>
      <w:r w:rsidRPr="00440C90">
        <w:t>for</w:t>
      </w:r>
      <w:r w:rsidR="00C215F0">
        <w:t xml:space="preserve"> </w:t>
      </w:r>
      <w:r w:rsidRPr="00440C90">
        <w:t>true</w:t>
      </w:r>
      <w:r w:rsidR="00C215F0">
        <w:t xml:space="preserve"> </w:t>
      </w:r>
      <w:r w:rsidRPr="00440C90">
        <w:t>and</w:t>
      </w:r>
      <w:r w:rsidR="00C215F0">
        <w:t xml:space="preserve"> </w:t>
      </w:r>
      <w:r w:rsidRPr="00440C90">
        <w:t>accurate</w:t>
      </w:r>
      <w:r w:rsidR="00C215F0">
        <w:t xml:space="preserve"> </w:t>
      </w:r>
      <w:r w:rsidRPr="00440C90">
        <w:t>sound</w:t>
      </w:r>
      <w:r w:rsidR="00C215F0">
        <w:t xml:space="preserve"> </w:t>
      </w:r>
      <w:r w:rsidRPr="00440C90">
        <w:t>reproduction.</w:t>
      </w:r>
      <w:r w:rsidR="00C215F0">
        <w:t xml:space="preserve"> </w:t>
      </w:r>
      <w:r w:rsidRPr="00440C90">
        <w:t>Genelec</w:t>
      </w:r>
      <w:r w:rsidR="00C215F0">
        <w:t xml:space="preserve"> </w:t>
      </w:r>
      <w:r w:rsidRPr="00440C90">
        <w:t>is</w:t>
      </w:r>
      <w:r w:rsidR="00C215F0">
        <w:t xml:space="preserve"> </w:t>
      </w:r>
      <w:r w:rsidRPr="00440C90">
        <w:t>credited</w:t>
      </w:r>
      <w:r w:rsidR="00C215F0">
        <w:t xml:space="preserve"> </w:t>
      </w:r>
      <w:r w:rsidRPr="00440C90">
        <w:t>with</w:t>
      </w:r>
      <w:r w:rsidR="00C215F0">
        <w:t xml:space="preserve"> </w:t>
      </w:r>
      <w:r w:rsidRPr="00440C90">
        <w:t>promoting</w:t>
      </w:r>
      <w:r w:rsidR="00C215F0">
        <w:t xml:space="preserve"> </w:t>
      </w:r>
      <w:r w:rsidRPr="00440C90">
        <w:t>the</w:t>
      </w:r>
      <w:r w:rsidR="00C215F0">
        <w:t xml:space="preserve"> </w:t>
      </w:r>
      <w:r w:rsidRPr="00440C90">
        <w:t>concept</w:t>
      </w:r>
      <w:r w:rsidR="00C215F0">
        <w:t xml:space="preserve"> </w:t>
      </w:r>
      <w:r w:rsidRPr="00440C90">
        <w:t>of</w:t>
      </w:r>
      <w:r w:rsidR="00C215F0">
        <w:t xml:space="preserve"> </w:t>
      </w:r>
      <w:r w:rsidRPr="00440C90">
        <w:t>active</w:t>
      </w:r>
      <w:r w:rsidR="00C215F0">
        <w:t xml:space="preserve"> </w:t>
      </w:r>
      <w:r w:rsidRPr="00440C90">
        <w:t>transducer</w:t>
      </w:r>
      <w:r w:rsidR="00C215F0">
        <w:t xml:space="preserve"> </w:t>
      </w:r>
      <w:r w:rsidRPr="00440C90">
        <w:t>technology.</w:t>
      </w:r>
      <w:r w:rsidR="00C215F0">
        <w:t xml:space="preserve"> </w:t>
      </w:r>
      <w:r w:rsidRPr="00440C90">
        <w:t>Since</w:t>
      </w:r>
      <w:r w:rsidR="00C215F0">
        <w:t xml:space="preserve"> </w:t>
      </w:r>
      <w:r w:rsidRPr="00440C90">
        <w:t>its</w:t>
      </w:r>
      <w:r w:rsidR="00C215F0">
        <w:t xml:space="preserve"> </w:t>
      </w:r>
      <w:r w:rsidRPr="00440C90">
        <w:t>inception</w:t>
      </w:r>
      <w:r w:rsidR="00C215F0">
        <w:t xml:space="preserve"> </w:t>
      </w:r>
      <w:r w:rsidRPr="00440C90">
        <w:t>in</w:t>
      </w:r>
      <w:r w:rsidR="00C215F0">
        <w:t xml:space="preserve"> </w:t>
      </w:r>
      <w:r w:rsidRPr="00440C90">
        <w:t>1978,</w:t>
      </w:r>
      <w:r w:rsidR="00C215F0">
        <w:t xml:space="preserve"> </w:t>
      </w:r>
      <w:r w:rsidRPr="00440C90">
        <w:t>Genelec</w:t>
      </w:r>
      <w:r w:rsidR="00C215F0">
        <w:t xml:space="preserve"> </w:t>
      </w:r>
      <w:r w:rsidRPr="00440C90">
        <w:t>has</w:t>
      </w:r>
      <w:r w:rsidR="00C215F0">
        <w:t xml:space="preserve"> </w:t>
      </w:r>
      <w:r w:rsidRPr="00440C90">
        <w:t>concentrated</w:t>
      </w:r>
      <w:r w:rsidR="00C215F0">
        <w:t xml:space="preserve"> </w:t>
      </w:r>
      <w:r w:rsidRPr="00440C90">
        <w:t>its</w:t>
      </w:r>
      <w:r w:rsidR="00C215F0">
        <w:t xml:space="preserve"> </w:t>
      </w:r>
      <w:r w:rsidRPr="00440C90">
        <w:t>efforts</w:t>
      </w:r>
      <w:r w:rsidR="00C215F0">
        <w:t xml:space="preserve"> </w:t>
      </w:r>
      <w:r w:rsidRPr="00440C90">
        <w:t>and</w:t>
      </w:r>
      <w:r w:rsidR="00C215F0">
        <w:t xml:space="preserve"> </w:t>
      </w:r>
      <w:r w:rsidRPr="00440C90">
        <w:t>resources</w:t>
      </w:r>
      <w:r w:rsidR="00C215F0">
        <w:t xml:space="preserve"> </w:t>
      </w:r>
      <w:r w:rsidRPr="00440C90">
        <w:t>into</w:t>
      </w:r>
      <w:r w:rsidR="00C215F0">
        <w:t xml:space="preserve"> </w:t>
      </w:r>
      <w:r w:rsidRPr="00440C90">
        <w:t>creating</w:t>
      </w:r>
      <w:r w:rsidR="00C215F0">
        <w:t xml:space="preserve"> </w:t>
      </w:r>
      <w:r w:rsidRPr="00440C90">
        <w:t>active</w:t>
      </w:r>
      <w:r w:rsidR="00C215F0">
        <w:t xml:space="preserve"> </w:t>
      </w:r>
      <w:r w:rsidRPr="00440C90">
        <w:t>monitors</w:t>
      </w:r>
      <w:r w:rsidR="00C215F0">
        <w:t xml:space="preserve"> </w:t>
      </w:r>
      <w:r w:rsidRPr="00440C90">
        <w:t>with</w:t>
      </w:r>
      <w:r w:rsidR="00C215F0">
        <w:t xml:space="preserve"> </w:t>
      </w:r>
      <w:r w:rsidRPr="00440C90">
        <w:t>unparalleled</w:t>
      </w:r>
      <w:r w:rsidR="00C215F0">
        <w:t xml:space="preserve"> </w:t>
      </w:r>
      <w:r w:rsidRPr="00440C90">
        <w:t>sonic</w:t>
      </w:r>
      <w:r w:rsidR="00C215F0">
        <w:t xml:space="preserve"> </w:t>
      </w:r>
      <w:r w:rsidRPr="00440C90">
        <w:t>integrity.</w:t>
      </w:r>
      <w:r w:rsidR="00C215F0">
        <w:t xml:space="preserve"> </w:t>
      </w:r>
      <w:r w:rsidRPr="00440C90">
        <w:t>The</w:t>
      </w:r>
      <w:r w:rsidR="00C215F0">
        <w:t xml:space="preserve"> </w:t>
      </w:r>
      <w:r w:rsidRPr="00440C90">
        <w:t>result</w:t>
      </w:r>
      <w:r w:rsidR="00C215F0">
        <w:t xml:space="preserve"> </w:t>
      </w:r>
      <w:r w:rsidRPr="00440C90">
        <w:t>is</w:t>
      </w:r>
      <w:r w:rsidR="00C215F0">
        <w:t xml:space="preserve"> </w:t>
      </w:r>
      <w:r w:rsidRPr="00440C90">
        <w:t>an</w:t>
      </w:r>
      <w:r w:rsidR="00C215F0">
        <w:t xml:space="preserve"> </w:t>
      </w:r>
      <w:r w:rsidRPr="00440C90">
        <w:t>active</w:t>
      </w:r>
      <w:r w:rsidR="00C215F0">
        <w:t xml:space="preserve"> </w:t>
      </w:r>
      <w:r w:rsidRPr="00440C90">
        <w:t>speaker</w:t>
      </w:r>
      <w:r w:rsidR="00C215F0">
        <w:t xml:space="preserve"> </w:t>
      </w:r>
      <w:r w:rsidRPr="00440C90">
        <w:t>system</w:t>
      </w:r>
      <w:r w:rsidR="00C215F0">
        <w:t xml:space="preserve"> </w:t>
      </w:r>
      <w:r w:rsidRPr="00440C90">
        <w:t>that</w:t>
      </w:r>
      <w:r w:rsidR="00C215F0">
        <w:t xml:space="preserve"> </w:t>
      </w:r>
      <w:r w:rsidRPr="00440C90">
        <w:t>has</w:t>
      </w:r>
      <w:r w:rsidR="00C215F0">
        <w:t xml:space="preserve"> </w:t>
      </w:r>
      <w:r w:rsidRPr="00440C90">
        <w:t>earned</w:t>
      </w:r>
      <w:r w:rsidR="00C215F0">
        <w:t xml:space="preserve"> </w:t>
      </w:r>
      <w:r w:rsidRPr="00440C90">
        <w:t>global</w:t>
      </w:r>
      <w:r w:rsidR="00C215F0">
        <w:t xml:space="preserve"> </w:t>
      </w:r>
      <w:r w:rsidRPr="00440C90">
        <w:lastRenderedPageBreak/>
        <w:t>acclaim</w:t>
      </w:r>
      <w:r w:rsidR="00C215F0">
        <w:t xml:space="preserve"> </w:t>
      </w:r>
      <w:r w:rsidRPr="00440C90">
        <w:t>for</w:t>
      </w:r>
      <w:r w:rsidR="00C215F0">
        <w:t xml:space="preserve"> </w:t>
      </w:r>
      <w:r w:rsidRPr="00440C90">
        <w:t>its</w:t>
      </w:r>
      <w:r w:rsidR="00C215F0">
        <w:t xml:space="preserve"> </w:t>
      </w:r>
      <w:r w:rsidRPr="00440C90">
        <w:t>accurate</w:t>
      </w:r>
      <w:r w:rsidR="00C215F0">
        <w:t xml:space="preserve"> </w:t>
      </w:r>
      <w:r w:rsidRPr="00440C90">
        <w:t>imaging,</w:t>
      </w:r>
      <w:r w:rsidR="00C215F0">
        <w:t xml:space="preserve"> </w:t>
      </w:r>
      <w:r w:rsidRPr="00440C90">
        <w:t>extremely</w:t>
      </w:r>
      <w:r w:rsidR="00C215F0">
        <w:t xml:space="preserve"> </w:t>
      </w:r>
      <w:r w:rsidRPr="00440C90">
        <w:t>high</w:t>
      </w:r>
      <w:r w:rsidR="00C215F0">
        <w:t xml:space="preserve"> </w:t>
      </w:r>
      <w:r w:rsidRPr="00440C90">
        <w:t>acoustic</w:t>
      </w:r>
      <w:r w:rsidR="00C215F0">
        <w:t xml:space="preserve"> </w:t>
      </w:r>
      <w:r w:rsidRPr="00440C90">
        <w:t>output</w:t>
      </w:r>
      <w:r w:rsidR="00C215F0">
        <w:t xml:space="preserve"> </w:t>
      </w:r>
      <w:r w:rsidRPr="00440C90">
        <w:t>from</w:t>
      </w:r>
      <w:r w:rsidR="00C215F0">
        <w:t xml:space="preserve"> </w:t>
      </w:r>
      <w:r w:rsidRPr="00440C90">
        <w:t>small</w:t>
      </w:r>
      <w:r w:rsidR="00C215F0">
        <w:t xml:space="preserve"> </w:t>
      </w:r>
      <w:r w:rsidRPr="00440C90">
        <w:t>enclosures,</w:t>
      </w:r>
      <w:r w:rsidR="00C215F0">
        <w:t xml:space="preserve"> </w:t>
      </w:r>
      <w:r w:rsidRPr="00440C90">
        <w:t>true</w:t>
      </w:r>
      <w:r w:rsidR="00C215F0">
        <w:t xml:space="preserve"> </w:t>
      </w:r>
      <w:r w:rsidRPr="00440C90">
        <w:t>high-fidelity</w:t>
      </w:r>
      <w:r w:rsidR="00C215F0">
        <w:t xml:space="preserve"> </w:t>
      </w:r>
      <w:r w:rsidRPr="00440C90">
        <w:t>with</w:t>
      </w:r>
      <w:r w:rsidR="00C215F0">
        <w:t xml:space="preserve"> </w:t>
      </w:r>
      <w:r w:rsidRPr="00440C90">
        <w:t>low</w:t>
      </w:r>
      <w:r w:rsidR="00C215F0">
        <w:t xml:space="preserve"> </w:t>
      </w:r>
      <w:r w:rsidRPr="00440C90">
        <w:t>distortion,</w:t>
      </w:r>
      <w:r w:rsidR="00C215F0">
        <w:t xml:space="preserve"> </w:t>
      </w:r>
      <w:r w:rsidRPr="00440C90">
        <w:t>and</w:t>
      </w:r>
      <w:r w:rsidR="00C215F0">
        <w:t xml:space="preserve"> </w:t>
      </w:r>
      <w:r w:rsidRPr="00440C90">
        <w:t>deep,</w:t>
      </w:r>
      <w:r w:rsidR="00C215F0">
        <w:t xml:space="preserve"> </w:t>
      </w:r>
      <w:r w:rsidRPr="00440C90">
        <w:t>rich</w:t>
      </w:r>
      <w:r w:rsidR="00C215F0">
        <w:t xml:space="preserve"> </w:t>
      </w:r>
      <w:r w:rsidRPr="00440C90">
        <w:t>bass.</w:t>
      </w:r>
      <w:r w:rsidR="00C215F0">
        <w:t xml:space="preserve"> </w:t>
      </w:r>
    </w:p>
    <w:p w14:paraId="2075E116" w14:textId="77777777" w:rsidR="00102F2F" w:rsidRPr="00440C90" w:rsidRDefault="00102F2F" w:rsidP="003A133A">
      <w:pPr>
        <w:tabs>
          <w:tab w:val="left" w:pos="8550"/>
        </w:tabs>
        <w:spacing w:line="360" w:lineRule="auto"/>
      </w:pPr>
    </w:p>
    <w:p w14:paraId="6548C6BB" w14:textId="14B95F36" w:rsidR="00102F2F" w:rsidRPr="00440C90" w:rsidRDefault="00102F2F" w:rsidP="003A133A">
      <w:pPr>
        <w:tabs>
          <w:tab w:val="left" w:pos="8550"/>
        </w:tabs>
        <w:spacing w:line="360" w:lineRule="auto"/>
      </w:pPr>
      <w:r w:rsidRPr="00440C90">
        <w:t>Genelec</w:t>
      </w:r>
      <w:r w:rsidR="00C215F0">
        <w:t xml:space="preserve"> </w:t>
      </w:r>
      <w:r w:rsidRPr="00440C90">
        <w:t>is</w:t>
      </w:r>
      <w:r w:rsidR="00C215F0">
        <w:t xml:space="preserve"> </w:t>
      </w:r>
      <w:r w:rsidRPr="00440C90">
        <w:t>also</w:t>
      </w:r>
      <w:r w:rsidR="00C215F0">
        <w:t xml:space="preserve"> </w:t>
      </w:r>
      <w:r w:rsidRPr="00440C90">
        <w:t>celebrating</w:t>
      </w:r>
      <w:r w:rsidR="00C215F0">
        <w:t xml:space="preserve"> </w:t>
      </w:r>
      <w:r w:rsidR="00A52447" w:rsidRPr="00440C90">
        <w:t>15</w:t>
      </w:r>
      <w:r w:rsidR="00C215F0">
        <w:t xml:space="preserve"> </w:t>
      </w:r>
      <w:r w:rsidRPr="00440C90">
        <w:t>years</w:t>
      </w:r>
      <w:r w:rsidR="00C215F0">
        <w:t xml:space="preserve"> </w:t>
      </w:r>
      <w:r w:rsidRPr="00440C90">
        <w:t>of</w:t>
      </w:r>
      <w:r w:rsidR="00C215F0">
        <w:t xml:space="preserve"> </w:t>
      </w:r>
      <w:r w:rsidRPr="00440C90">
        <w:t>its</w:t>
      </w:r>
      <w:r w:rsidR="00C215F0">
        <w:t xml:space="preserve"> </w:t>
      </w:r>
      <w:r w:rsidRPr="00440C90">
        <w:t>Smart</w:t>
      </w:r>
      <w:r w:rsidR="00C215F0">
        <w:t xml:space="preserve"> </w:t>
      </w:r>
      <w:r w:rsidRPr="00440C90">
        <w:t>Active</w:t>
      </w:r>
      <w:r w:rsidR="00C215F0">
        <w:t xml:space="preserve"> </w:t>
      </w:r>
      <w:r w:rsidRPr="00440C90">
        <w:t>Monitoring™</w:t>
      </w:r>
      <w:r w:rsidR="00C215F0">
        <w:t xml:space="preserve"> </w:t>
      </w:r>
      <w:r w:rsidRPr="00440C90">
        <w:t>technology,</w:t>
      </w:r>
      <w:r w:rsidR="00C215F0">
        <w:t xml:space="preserve"> </w:t>
      </w:r>
      <w:r w:rsidRPr="00440C90">
        <w:t>which</w:t>
      </w:r>
      <w:r w:rsidR="00C215F0">
        <w:t xml:space="preserve"> </w:t>
      </w:r>
      <w:r w:rsidRPr="00440C90">
        <w:t>allows</w:t>
      </w:r>
      <w:r w:rsidR="00C215F0">
        <w:t xml:space="preserve"> </w:t>
      </w:r>
      <w:r w:rsidRPr="00440C90">
        <w:t>studio</w:t>
      </w:r>
      <w:r w:rsidR="00C215F0">
        <w:t xml:space="preserve"> </w:t>
      </w:r>
      <w:r w:rsidRPr="00440C90">
        <w:t>monitors</w:t>
      </w:r>
      <w:r w:rsidR="00C215F0">
        <w:t xml:space="preserve"> </w:t>
      </w:r>
      <w:r w:rsidRPr="00440C90">
        <w:t>to</w:t>
      </w:r>
      <w:r w:rsidR="00C215F0">
        <w:t xml:space="preserve"> </w:t>
      </w:r>
      <w:r w:rsidRPr="00440C90">
        <w:t>be</w:t>
      </w:r>
      <w:r w:rsidR="00C215F0">
        <w:t xml:space="preserve"> </w:t>
      </w:r>
      <w:r w:rsidRPr="00440C90">
        <w:t>networked,</w:t>
      </w:r>
      <w:r w:rsidR="00C215F0">
        <w:t xml:space="preserve"> </w:t>
      </w:r>
      <w:r w:rsidRPr="00440C90">
        <w:t>configured</w:t>
      </w:r>
      <w:r w:rsidR="00C215F0">
        <w:t xml:space="preserve"> </w:t>
      </w:r>
      <w:r w:rsidRPr="00440C90">
        <w:t>and</w:t>
      </w:r>
      <w:r w:rsidR="00C215F0">
        <w:t xml:space="preserve"> </w:t>
      </w:r>
      <w:r w:rsidRPr="00440C90">
        <w:t>calibrated</w:t>
      </w:r>
      <w:r w:rsidR="00C215F0">
        <w:t xml:space="preserve"> </w:t>
      </w:r>
      <w:r w:rsidRPr="00440C90">
        <w:t>for</w:t>
      </w:r>
      <w:r w:rsidR="00C215F0">
        <w:t xml:space="preserve"> </w:t>
      </w:r>
      <w:r w:rsidRPr="00440C90">
        <w:t>the</w:t>
      </w:r>
      <w:r w:rsidR="00C215F0">
        <w:t xml:space="preserve"> </w:t>
      </w:r>
      <w:r w:rsidRPr="00440C90">
        <w:t>user’s</w:t>
      </w:r>
      <w:r w:rsidR="00C215F0">
        <w:t xml:space="preserve"> </w:t>
      </w:r>
      <w:r w:rsidRPr="00440C90">
        <w:t>specific</w:t>
      </w:r>
      <w:r w:rsidR="00C215F0">
        <w:t xml:space="preserve"> </w:t>
      </w:r>
      <w:r w:rsidRPr="00440C90">
        <w:t>acoustic</w:t>
      </w:r>
      <w:r w:rsidR="00C215F0">
        <w:t xml:space="preserve"> </w:t>
      </w:r>
      <w:r w:rsidRPr="00440C90">
        <w:t>environment.</w:t>
      </w:r>
      <w:r w:rsidR="00C215F0">
        <w:t xml:space="preserve"> </w:t>
      </w:r>
      <w:r w:rsidRPr="00440C90">
        <w:t>Each</w:t>
      </w:r>
      <w:r w:rsidR="00C215F0">
        <w:t xml:space="preserve"> </w:t>
      </w:r>
      <w:r w:rsidRPr="00440C90">
        <w:t>Smart</w:t>
      </w:r>
      <w:r w:rsidR="00C215F0">
        <w:t xml:space="preserve"> </w:t>
      </w:r>
      <w:r w:rsidRPr="00440C90">
        <w:t>Active</w:t>
      </w:r>
      <w:r w:rsidR="00C215F0">
        <w:t xml:space="preserve"> </w:t>
      </w:r>
      <w:r w:rsidRPr="00440C90">
        <w:t>Monitor</w:t>
      </w:r>
      <w:r w:rsidR="00C215F0">
        <w:t xml:space="preserve"> </w:t>
      </w:r>
      <w:r w:rsidRPr="00440C90">
        <w:t>or</w:t>
      </w:r>
      <w:r w:rsidR="00C215F0">
        <w:t xml:space="preserve"> </w:t>
      </w:r>
      <w:r w:rsidRPr="00440C90">
        <w:t>subwoofer</w:t>
      </w:r>
      <w:r w:rsidR="00C215F0">
        <w:t xml:space="preserve"> </w:t>
      </w:r>
      <w:r w:rsidRPr="00440C90">
        <w:t>is</w:t>
      </w:r>
      <w:r w:rsidR="00C215F0">
        <w:t xml:space="preserve"> </w:t>
      </w:r>
      <w:r w:rsidRPr="00440C90">
        <w:t>equipped</w:t>
      </w:r>
      <w:r w:rsidR="00C215F0">
        <w:t xml:space="preserve"> </w:t>
      </w:r>
      <w:r w:rsidRPr="00440C90">
        <w:t>with</w:t>
      </w:r>
      <w:r w:rsidR="00C215F0">
        <w:t xml:space="preserve"> </w:t>
      </w:r>
      <w:r w:rsidRPr="00440C90">
        <w:t>advanced</w:t>
      </w:r>
      <w:r w:rsidR="00C215F0">
        <w:t xml:space="preserve"> </w:t>
      </w:r>
      <w:r w:rsidRPr="00440C90">
        <w:t>internal</w:t>
      </w:r>
      <w:r w:rsidR="00C215F0">
        <w:t xml:space="preserve"> </w:t>
      </w:r>
      <w:r w:rsidRPr="00440C90">
        <w:t>DSP</w:t>
      </w:r>
      <w:r w:rsidR="00C215F0">
        <w:t xml:space="preserve"> </w:t>
      </w:r>
      <w:r w:rsidRPr="00440C90">
        <w:t>circuitry,</w:t>
      </w:r>
      <w:r w:rsidR="00C215F0">
        <w:t xml:space="preserve"> </w:t>
      </w:r>
      <w:r w:rsidRPr="00440C90">
        <w:t>which</w:t>
      </w:r>
      <w:r w:rsidR="00C215F0">
        <w:t xml:space="preserve"> </w:t>
      </w:r>
      <w:r w:rsidRPr="00440C90">
        <w:t>tightly</w:t>
      </w:r>
      <w:r w:rsidR="00C215F0">
        <w:t xml:space="preserve"> </w:t>
      </w:r>
      <w:r w:rsidRPr="00440C90">
        <w:t>integrates</w:t>
      </w:r>
      <w:r w:rsidR="00C215F0">
        <w:t xml:space="preserve"> </w:t>
      </w:r>
      <w:r w:rsidRPr="00440C90">
        <w:t>with</w:t>
      </w:r>
      <w:r w:rsidR="00C215F0">
        <w:t xml:space="preserve"> </w:t>
      </w:r>
      <w:r w:rsidRPr="00440C90">
        <w:t>the</w:t>
      </w:r>
      <w:r w:rsidR="00C215F0">
        <w:t xml:space="preserve"> </w:t>
      </w:r>
      <w:r w:rsidRPr="00440C90">
        <w:t>GLM</w:t>
      </w:r>
      <w:r w:rsidR="00C215F0">
        <w:t xml:space="preserve"> </w:t>
      </w:r>
      <w:r w:rsidRPr="00440C90">
        <w:t>(Genelec</w:t>
      </w:r>
      <w:r w:rsidR="00C215F0">
        <w:t xml:space="preserve"> </w:t>
      </w:r>
      <w:r w:rsidRPr="00440C90">
        <w:t>Loudspeaker</w:t>
      </w:r>
      <w:r w:rsidR="00C215F0">
        <w:t xml:space="preserve"> </w:t>
      </w:r>
      <w:r w:rsidRPr="00440C90">
        <w:t>Manager)</w:t>
      </w:r>
      <w:r w:rsidR="00C215F0">
        <w:t xml:space="preserve"> </w:t>
      </w:r>
      <w:r w:rsidRPr="00440C90">
        <w:t>software</w:t>
      </w:r>
      <w:r w:rsidR="00C215F0">
        <w:t xml:space="preserve"> </w:t>
      </w:r>
      <w:r w:rsidRPr="00440C90">
        <w:t>application,</w:t>
      </w:r>
      <w:r w:rsidR="00C215F0">
        <w:t xml:space="preserve"> </w:t>
      </w:r>
      <w:r w:rsidRPr="00440C90">
        <w:t>running</w:t>
      </w:r>
      <w:r w:rsidR="00C215F0">
        <w:t xml:space="preserve"> </w:t>
      </w:r>
      <w:r w:rsidRPr="00440C90">
        <w:t>on</w:t>
      </w:r>
      <w:r w:rsidR="00C215F0">
        <w:t xml:space="preserve"> </w:t>
      </w:r>
      <w:r w:rsidRPr="00440C90">
        <w:t>Mac</w:t>
      </w:r>
      <w:r w:rsidR="00C215F0">
        <w:t xml:space="preserve"> </w:t>
      </w:r>
      <w:r w:rsidRPr="00440C90">
        <w:t>or</w:t>
      </w:r>
      <w:r w:rsidR="00C215F0">
        <w:t xml:space="preserve"> </w:t>
      </w:r>
      <w:r w:rsidRPr="00440C90">
        <w:t>PC.</w:t>
      </w:r>
      <w:r w:rsidR="00C215F0">
        <w:t xml:space="preserve"> </w:t>
      </w:r>
      <w:r w:rsidRPr="00440C90">
        <w:t>GLM’s</w:t>
      </w:r>
      <w:r w:rsidR="00C215F0">
        <w:t xml:space="preserve"> </w:t>
      </w:r>
      <w:r w:rsidRPr="00440C90">
        <w:t>reference</w:t>
      </w:r>
      <w:r w:rsidR="00C215F0">
        <w:t xml:space="preserve"> </w:t>
      </w:r>
      <w:r w:rsidRPr="00440C90">
        <w:t>microphone</w:t>
      </w:r>
      <w:r w:rsidR="00C215F0">
        <w:t xml:space="preserve"> </w:t>
      </w:r>
      <w:r w:rsidRPr="00440C90">
        <w:t>kit</w:t>
      </w:r>
      <w:r w:rsidR="00C215F0">
        <w:t xml:space="preserve"> </w:t>
      </w:r>
      <w:r w:rsidRPr="00440C90">
        <w:t>allows</w:t>
      </w:r>
      <w:r w:rsidR="00C215F0">
        <w:t xml:space="preserve"> </w:t>
      </w:r>
      <w:r w:rsidRPr="00440C90">
        <w:t>the</w:t>
      </w:r>
      <w:r w:rsidR="00C215F0">
        <w:t xml:space="preserve"> </w:t>
      </w:r>
      <w:r w:rsidRPr="00440C90">
        <w:t>user’s</w:t>
      </w:r>
      <w:r w:rsidR="00C215F0">
        <w:t xml:space="preserve"> </w:t>
      </w:r>
      <w:r w:rsidRPr="00440C90">
        <w:t>acoustic</w:t>
      </w:r>
      <w:r w:rsidR="00C215F0">
        <w:t xml:space="preserve"> </w:t>
      </w:r>
      <w:r w:rsidRPr="00440C90">
        <w:t>environment</w:t>
      </w:r>
      <w:r w:rsidR="00C215F0">
        <w:t xml:space="preserve"> </w:t>
      </w:r>
      <w:r w:rsidRPr="00440C90">
        <w:t>to</w:t>
      </w:r>
      <w:r w:rsidR="00C215F0">
        <w:t xml:space="preserve"> </w:t>
      </w:r>
      <w:r w:rsidRPr="00440C90">
        <w:t>be</w:t>
      </w:r>
      <w:r w:rsidR="00C215F0">
        <w:t xml:space="preserve"> </w:t>
      </w:r>
      <w:r w:rsidRPr="00440C90">
        <w:t>analyzed,</w:t>
      </w:r>
      <w:r w:rsidR="00C215F0">
        <w:t xml:space="preserve"> </w:t>
      </w:r>
      <w:r w:rsidRPr="00440C90">
        <w:t>after</w:t>
      </w:r>
      <w:r w:rsidR="00C215F0">
        <w:t xml:space="preserve"> </w:t>
      </w:r>
      <w:r w:rsidRPr="00440C90">
        <w:t>which</w:t>
      </w:r>
      <w:r w:rsidR="00C215F0">
        <w:t xml:space="preserve"> </w:t>
      </w:r>
      <w:r w:rsidRPr="00440C90">
        <w:t>GLM’s</w:t>
      </w:r>
      <w:r w:rsidR="00C215F0">
        <w:t xml:space="preserve"> </w:t>
      </w:r>
      <w:r w:rsidRPr="00440C90">
        <w:t>AutoCal</w:t>
      </w:r>
      <w:r w:rsidR="00C215F0">
        <w:t xml:space="preserve"> </w:t>
      </w:r>
      <w:r w:rsidRPr="00440C90">
        <w:t>feature</w:t>
      </w:r>
      <w:r w:rsidR="00C215F0">
        <w:t xml:space="preserve"> </w:t>
      </w:r>
      <w:r w:rsidRPr="00440C90">
        <w:t>optimizes</w:t>
      </w:r>
      <w:r w:rsidR="00C215F0">
        <w:t xml:space="preserve"> </w:t>
      </w:r>
      <w:r w:rsidRPr="00440C90">
        <w:t>each</w:t>
      </w:r>
      <w:r w:rsidR="00C215F0">
        <w:t xml:space="preserve"> </w:t>
      </w:r>
      <w:r w:rsidRPr="00440C90">
        <w:t>Smart</w:t>
      </w:r>
      <w:r w:rsidR="00C215F0">
        <w:t xml:space="preserve"> </w:t>
      </w:r>
      <w:r w:rsidRPr="00440C90">
        <w:t>Active</w:t>
      </w:r>
      <w:r w:rsidR="00C215F0">
        <w:t xml:space="preserve"> </w:t>
      </w:r>
      <w:r w:rsidRPr="00440C90">
        <w:t>Monitor</w:t>
      </w:r>
      <w:r w:rsidR="00C215F0">
        <w:t xml:space="preserve"> </w:t>
      </w:r>
      <w:r w:rsidRPr="00440C90">
        <w:t>for</w:t>
      </w:r>
      <w:r w:rsidR="00C215F0">
        <w:t xml:space="preserve"> </w:t>
      </w:r>
      <w:r w:rsidRPr="00440C90">
        <w:t>level,</w:t>
      </w:r>
      <w:r w:rsidR="00C215F0">
        <w:t xml:space="preserve"> </w:t>
      </w:r>
      <w:r w:rsidRPr="00440C90">
        <w:t>distance</w:t>
      </w:r>
      <w:r w:rsidR="00C215F0">
        <w:t xml:space="preserve"> </w:t>
      </w:r>
      <w:r w:rsidRPr="00440C90">
        <w:t>delay,</w:t>
      </w:r>
      <w:r w:rsidR="00C215F0">
        <w:t xml:space="preserve"> </w:t>
      </w:r>
      <w:r w:rsidRPr="00440C90">
        <w:t>subwoofer</w:t>
      </w:r>
      <w:r w:rsidR="00C215F0">
        <w:t xml:space="preserve"> </w:t>
      </w:r>
      <w:r w:rsidRPr="00440C90">
        <w:t>crossover</w:t>
      </w:r>
      <w:r w:rsidR="00C215F0">
        <w:t xml:space="preserve"> </w:t>
      </w:r>
      <w:r w:rsidRPr="00440C90">
        <w:t>phase</w:t>
      </w:r>
      <w:r w:rsidR="00C215F0">
        <w:t xml:space="preserve"> </w:t>
      </w:r>
      <w:r w:rsidRPr="00440C90">
        <w:t>and</w:t>
      </w:r>
      <w:r w:rsidR="00C215F0">
        <w:t xml:space="preserve"> </w:t>
      </w:r>
      <w:r w:rsidRPr="00440C90">
        <w:t>room</w:t>
      </w:r>
      <w:r w:rsidR="00C215F0">
        <w:t xml:space="preserve"> </w:t>
      </w:r>
      <w:r w:rsidRPr="00440C90">
        <w:t>response</w:t>
      </w:r>
      <w:r w:rsidR="00C215F0">
        <w:t xml:space="preserve"> </w:t>
      </w:r>
      <w:r w:rsidRPr="00440C90">
        <w:t>equalization,</w:t>
      </w:r>
      <w:r w:rsidR="00C215F0">
        <w:t xml:space="preserve"> </w:t>
      </w:r>
      <w:r w:rsidRPr="00440C90">
        <w:t>with</w:t>
      </w:r>
      <w:r w:rsidR="00C215F0">
        <w:t xml:space="preserve"> </w:t>
      </w:r>
      <w:r w:rsidRPr="00440C90">
        <w:t>the</w:t>
      </w:r>
      <w:r w:rsidR="00C215F0">
        <w:t xml:space="preserve"> </w:t>
      </w:r>
      <w:r w:rsidRPr="00440C90">
        <w:t>option</w:t>
      </w:r>
      <w:r w:rsidR="00C215F0">
        <w:t xml:space="preserve"> </w:t>
      </w:r>
      <w:r w:rsidRPr="00440C90">
        <w:t>of</w:t>
      </w:r>
      <w:r w:rsidR="00C215F0">
        <w:t xml:space="preserve"> </w:t>
      </w:r>
      <w:r w:rsidRPr="00440C90">
        <w:t>further</w:t>
      </w:r>
      <w:r w:rsidR="00C215F0">
        <w:t xml:space="preserve"> </w:t>
      </w:r>
      <w:r w:rsidRPr="00440C90">
        <w:t>fine</w:t>
      </w:r>
      <w:r w:rsidR="00C215F0">
        <w:t xml:space="preserve"> </w:t>
      </w:r>
      <w:r w:rsidRPr="00440C90">
        <w:t>tuning</w:t>
      </w:r>
      <w:r w:rsidR="00C215F0">
        <w:t xml:space="preserve"> </w:t>
      </w:r>
      <w:r w:rsidRPr="00440C90">
        <w:t>by</w:t>
      </w:r>
      <w:r w:rsidR="00C215F0">
        <w:t xml:space="preserve"> </w:t>
      </w:r>
      <w:r w:rsidRPr="00440C90">
        <w:t>the</w:t>
      </w:r>
      <w:r w:rsidR="00C215F0">
        <w:t xml:space="preserve"> </w:t>
      </w:r>
      <w:r w:rsidRPr="00440C90">
        <w:t>user.</w:t>
      </w:r>
      <w:r w:rsidR="00C215F0">
        <w:t xml:space="preserve"> </w:t>
      </w:r>
      <w:r w:rsidRPr="00440C90">
        <w:t>By</w:t>
      </w:r>
      <w:r w:rsidR="00C215F0">
        <w:t xml:space="preserve"> </w:t>
      </w:r>
      <w:r w:rsidRPr="00440C90">
        <w:t>minimizing</w:t>
      </w:r>
      <w:r w:rsidR="00C215F0">
        <w:t xml:space="preserve"> </w:t>
      </w:r>
      <w:r w:rsidRPr="00440C90">
        <w:t>the</w:t>
      </w:r>
      <w:r w:rsidR="00C215F0">
        <w:t xml:space="preserve"> </w:t>
      </w:r>
      <w:r w:rsidRPr="00440C90">
        <w:t>room’s</w:t>
      </w:r>
      <w:r w:rsidR="00C215F0">
        <w:t xml:space="preserve"> </w:t>
      </w:r>
      <w:r w:rsidRPr="00440C90">
        <w:t>influence</w:t>
      </w:r>
      <w:r w:rsidR="00C215F0">
        <w:t xml:space="preserve"> </w:t>
      </w:r>
      <w:r w:rsidRPr="00440C90">
        <w:t>on</w:t>
      </w:r>
      <w:r w:rsidR="00C215F0">
        <w:t xml:space="preserve"> </w:t>
      </w:r>
      <w:r w:rsidRPr="00440C90">
        <w:t>the</w:t>
      </w:r>
      <w:r w:rsidR="00C215F0">
        <w:t xml:space="preserve"> </w:t>
      </w:r>
      <w:r w:rsidRPr="00440C90">
        <w:t>sound,</w:t>
      </w:r>
      <w:r w:rsidR="00C215F0">
        <w:t xml:space="preserve"> </w:t>
      </w:r>
      <w:r w:rsidRPr="00440C90">
        <w:t>Smart</w:t>
      </w:r>
      <w:r w:rsidR="00C215F0">
        <w:t xml:space="preserve"> </w:t>
      </w:r>
      <w:r w:rsidRPr="00440C90">
        <w:t>Active</w:t>
      </w:r>
      <w:r w:rsidR="00C215F0">
        <w:t xml:space="preserve"> </w:t>
      </w:r>
      <w:r w:rsidRPr="00440C90">
        <w:t>Monitors</w:t>
      </w:r>
      <w:r w:rsidR="00C215F0">
        <w:t xml:space="preserve"> </w:t>
      </w:r>
      <w:r w:rsidRPr="00440C90">
        <w:t>deliver</w:t>
      </w:r>
      <w:r w:rsidR="00C215F0">
        <w:t xml:space="preserve"> </w:t>
      </w:r>
      <w:r w:rsidRPr="00440C90">
        <w:t>an</w:t>
      </w:r>
      <w:r w:rsidR="00C215F0">
        <w:t xml:space="preserve"> </w:t>
      </w:r>
      <w:r w:rsidRPr="00440C90">
        <w:t>unrivalled</w:t>
      </w:r>
      <w:r w:rsidR="00C215F0">
        <w:t xml:space="preserve"> </w:t>
      </w:r>
      <w:r w:rsidRPr="00440C90">
        <w:t>reference,</w:t>
      </w:r>
      <w:r w:rsidR="00C215F0">
        <w:t xml:space="preserve"> </w:t>
      </w:r>
      <w:r w:rsidRPr="00440C90">
        <w:t>with</w:t>
      </w:r>
      <w:r w:rsidR="00C215F0">
        <w:t xml:space="preserve"> </w:t>
      </w:r>
      <w:r w:rsidRPr="00440C90">
        <w:t>excellent</w:t>
      </w:r>
      <w:r w:rsidR="00C215F0">
        <w:t xml:space="preserve"> </w:t>
      </w:r>
      <w:r w:rsidRPr="00440C90">
        <w:t>translation</w:t>
      </w:r>
      <w:r w:rsidR="00C215F0">
        <w:t xml:space="preserve"> </w:t>
      </w:r>
      <w:r w:rsidRPr="00440C90">
        <w:t>between</w:t>
      </w:r>
      <w:r w:rsidR="00C215F0">
        <w:t xml:space="preserve"> </w:t>
      </w:r>
      <w:r w:rsidRPr="00440C90">
        <w:t>rooms.</w:t>
      </w:r>
    </w:p>
    <w:p w14:paraId="33FCE78D" w14:textId="77777777" w:rsidR="00A24171" w:rsidRPr="00440C90" w:rsidRDefault="00A24171" w:rsidP="003A133A">
      <w:pPr>
        <w:tabs>
          <w:tab w:val="left" w:pos="8550"/>
        </w:tabs>
        <w:spacing w:line="360" w:lineRule="auto"/>
        <w:rPr>
          <w:rFonts w:cs="Arial"/>
        </w:rPr>
      </w:pPr>
    </w:p>
    <w:p w14:paraId="084BCA1E" w14:textId="7D866B75" w:rsidR="00A24171" w:rsidRPr="00440C90" w:rsidRDefault="00A24171" w:rsidP="003A133A">
      <w:pPr>
        <w:tabs>
          <w:tab w:val="left" w:pos="8550"/>
        </w:tabs>
        <w:spacing w:line="360" w:lineRule="auto"/>
        <w:rPr>
          <w:rFonts w:cs="Arial"/>
          <w:sz w:val="20"/>
        </w:rPr>
      </w:pPr>
      <w:r w:rsidRPr="00440C90">
        <w:rPr>
          <w:rFonts w:cs="Arial"/>
          <w:sz w:val="20"/>
        </w:rPr>
        <w:t>Other</w:t>
      </w:r>
      <w:r w:rsidR="00C215F0">
        <w:rPr>
          <w:rFonts w:cs="Arial"/>
          <w:sz w:val="20"/>
        </w:rPr>
        <w:t xml:space="preserve"> </w:t>
      </w:r>
      <w:r w:rsidRPr="00440C90">
        <w:rPr>
          <w:rFonts w:cs="Arial"/>
          <w:sz w:val="20"/>
        </w:rPr>
        <w:t>brand</w:t>
      </w:r>
      <w:r w:rsidR="00C215F0">
        <w:rPr>
          <w:rFonts w:cs="Arial"/>
          <w:sz w:val="20"/>
        </w:rPr>
        <w:t xml:space="preserve"> </w:t>
      </w:r>
      <w:r w:rsidRPr="00440C90">
        <w:rPr>
          <w:rFonts w:cs="Arial"/>
          <w:sz w:val="20"/>
        </w:rPr>
        <w:t>and</w:t>
      </w:r>
      <w:r w:rsidR="00C215F0">
        <w:rPr>
          <w:rFonts w:cs="Arial"/>
          <w:sz w:val="20"/>
        </w:rPr>
        <w:t xml:space="preserve"> </w:t>
      </w:r>
      <w:r w:rsidRPr="00440C90">
        <w:rPr>
          <w:rFonts w:cs="Arial"/>
          <w:sz w:val="20"/>
        </w:rPr>
        <w:t>product</w:t>
      </w:r>
      <w:r w:rsidR="00C215F0">
        <w:rPr>
          <w:rFonts w:cs="Arial"/>
          <w:sz w:val="20"/>
        </w:rPr>
        <w:t xml:space="preserve"> </w:t>
      </w:r>
      <w:r w:rsidRPr="00440C90">
        <w:rPr>
          <w:rFonts w:cs="Arial"/>
          <w:sz w:val="20"/>
        </w:rPr>
        <w:t>names</w:t>
      </w:r>
      <w:r w:rsidR="00C215F0">
        <w:rPr>
          <w:rFonts w:cs="Arial"/>
          <w:sz w:val="20"/>
        </w:rPr>
        <w:t xml:space="preserve"> </w:t>
      </w:r>
      <w:r w:rsidRPr="00440C90">
        <w:rPr>
          <w:rFonts w:cs="Arial"/>
          <w:sz w:val="20"/>
        </w:rPr>
        <w:t>may</w:t>
      </w:r>
      <w:r w:rsidR="00C215F0">
        <w:rPr>
          <w:rFonts w:cs="Arial"/>
          <w:sz w:val="20"/>
        </w:rPr>
        <w:t xml:space="preserve"> </w:t>
      </w:r>
      <w:r w:rsidRPr="00440C90">
        <w:rPr>
          <w:rFonts w:cs="Arial"/>
          <w:sz w:val="20"/>
        </w:rPr>
        <w:t>be</w:t>
      </w:r>
      <w:r w:rsidR="00C215F0">
        <w:rPr>
          <w:rFonts w:cs="Arial"/>
          <w:sz w:val="20"/>
        </w:rPr>
        <w:t xml:space="preserve"> </w:t>
      </w:r>
      <w:r w:rsidRPr="00440C90">
        <w:rPr>
          <w:rFonts w:cs="Arial"/>
          <w:sz w:val="20"/>
        </w:rPr>
        <w:t>trademarks</w:t>
      </w:r>
      <w:r w:rsidR="00C215F0">
        <w:rPr>
          <w:rFonts w:cs="Arial"/>
          <w:sz w:val="20"/>
        </w:rPr>
        <w:t xml:space="preserve"> </w:t>
      </w:r>
      <w:r w:rsidRPr="00440C90">
        <w:rPr>
          <w:rFonts w:cs="Arial"/>
          <w:sz w:val="20"/>
        </w:rPr>
        <w:t>of</w:t>
      </w:r>
      <w:r w:rsidR="00C215F0">
        <w:rPr>
          <w:rFonts w:cs="Arial"/>
          <w:sz w:val="20"/>
        </w:rPr>
        <w:t xml:space="preserve"> </w:t>
      </w:r>
      <w:r w:rsidRPr="00440C90">
        <w:rPr>
          <w:rFonts w:cs="Arial"/>
          <w:sz w:val="20"/>
        </w:rPr>
        <w:t>the</w:t>
      </w:r>
      <w:r w:rsidR="00C215F0">
        <w:rPr>
          <w:rFonts w:cs="Arial"/>
          <w:sz w:val="20"/>
        </w:rPr>
        <w:t xml:space="preserve"> </w:t>
      </w:r>
      <w:r w:rsidRPr="00440C90">
        <w:rPr>
          <w:rFonts w:cs="Arial"/>
          <w:sz w:val="20"/>
        </w:rPr>
        <w:t>respective</w:t>
      </w:r>
      <w:r w:rsidR="00C215F0">
        <w:rPr>
          <w:rFonts w:cs="Arial"/>
          <w:sz w:val="20"/>
        </w:rPr>
        <w:t xml:space="preserve"> </w:t>
      </w:r>
      <w:r w:rsidRPr="00440C90">
        <w:rPr>
          <w:rFonts w:cs="Arial"/>
          <w:sz w:val="20"/>
        </w:rPr>
        <w:t>companies</w:t>
      </w:r>
      <w:r w:rsidR="00C215F0">
        <w:rPr>
          <w:rFonts w:cs="Arial"/>
          <w:sz w:val="20"/>
        </w:rPr>
        <w:t xml:space="preserve"> </w:t>
      </w:r>
      <w:r w:rsidRPr="00440C90">
        <w:rPr>
          <w:rFonts w:cs="Arial"/>
          <w:sz w:val="20"/>
        </w:rPr>
        <w:t>with</w:t>
      </w:r>
      <w:r w:rsidR="00C215F0">
        <w:rPr>
          <w:rFonts w:cs="Arial"/>
          <w:sz w:val="20"/>
        </w:rPr>
        <w:t xml:space="preserve"> </w:t>
      </w:r>
      <w:r w:rsidRPr="00440C90">
        <w:rPr>
          <w:rFonts w:cs="Arial"/>
          <w:sz w:val="20"/>
        </w:rPr>
        <w:t>which</w:t>
      </w:r>
      <w:r w:rsidR="00C215F0">
        <w:rPr>
          <w:rFonts w:cs="Arial"/>
          <w:sz w:val="20"/>
        </w:rPr>
        <w:t xml:space="preserve"> </w:t>
      </w:r>
      <w:r w:rsidRPr="00440C90">
        <w:rPr>
          <w:rFonts w:cs="Arial"/>
          <w:sz w:val="20"/>
        </w:rPr>
        <w:t>they</w:t>
      </w:r>
      <w:r w:rsidR="00C215F0">
        <w:rPr>
          <w:rFonts w:cs="Arial"/>
          <w:sz w:val="20"/>
        </w:rPr>
        <w:t xml:space="preserve"> </w:t>
      </w:r>
      <w:r w:rsidRPr="00440C90">
        <w:rPr>
          <w:rFonts w:cs="Arial"/>
          <w:sz w:val="20"/>
        </w:rPr>
        <w:t>are</w:t>
      </w:r>
      <w:r w:rsidR="00C215F0">
        <w:rPr>
          <w:rFonts w:cs="Arial"/>
          <w:sz w:val="20"/>
        </w:rPr>
        <w:t xml:space="preserve"> </w:t>
      </w:r>
      <w:r w:rsidRPr="00440C90">
        <w:rPr>
          <w:rFonts w:cs="Arial"/>
          <w:sz w:val="20"/>
        </w:rPr>
        <w:t>associated.</w:t>
      </w:r>
    </w:p>
    <w:p w14:paraId="5E9595B9" w14:textId="77777777" w:rsidR="00A24171" w:rsidRPr="00440C90" w:rsidRDefault="00A24171" w:rsidP="003A133A">
      <w:pPr>
        <w:tabs>
          <w:tab w:val="left" w:pos="8550"/>
        </w:tabs>
        <w:spacing w:line="360" w:lineRule="auto"/>
        <w:rPr>
          <w:rFonts w:cs="Arial"/>
          <w:i/>
        </w:rPr>
      </w:pPr>
    </w:p>
    <w:p w14:paraId="2B9DB638" w14:textId="7E993C74" w:rsidR="00A24171" w:rsidRPr="00440C90" w:rsidRDefault="00A24171" w:rsidP="003A133A">
      <w:pPr>
        <w:tabs>
          <w:tab w:val="left" w:pos="8550"/>
        </w:tabs>
        <w:spacing w:line="360" w:lineRule="auto"/>
        <w:rPr>
          <w:rFonts w:cs="Arial"/>
          <w:i/>
        </w:rPr>
      </w:pPr>
      <w:r w:rsidRPr="00440C90">
        <w:rPr>
          <w:rFonts w:cs="Arial"/>
          <w:i/>
        </w:rPr>
        <w:t>—For</w:t>
      </w:r>
      <w:r w:rsidR="00C215F0">
        <w:rPr>
          <w:rFonts w:cs="Arial"/>
          <w:i/>
        </w:rPr>
        <w:t xml:space="preserve"> </w:t>
      </w:r>
      <w:r w:rsidRPr="00440C90">
        <w:rPr>
          <w:rFonts w:cs="Arial"/>
          <w:i/>
        </w:rPr>
        <w:t>more</w:t>
      </w:r>
      <w:r w:rsidR="00C215F0">
        <w:rPr>
          <w:rFonts w:cs="Arial"/>
          <w:i/>
        </w:rPr>
        <w:t xml:space="preserve"> </w:t>
      </w:r>
      <w:r w:rsidRPr="00440C90">
        <w:rPr>
          <w:rFonts w:cs="Arial"/>
          <w:i/>
        </w:rPr>
        <w:t>information</w:t>
      </w:r>
      <w:r w:rsidR="00C215F0">
        <w:rPr>
          <w:rFonts w:cs="Arial"/>
          <w:i/>
        </w:rPr>
        <w:t xml:space="preserve"> </w:t>
      </w:r>
      <w:r w:rsidRPr="00440C90">
        <w:rPr>
          <w:rFonts w:cs="Arial"/>
          <w:i/>
        </w:rPr>
        <w:t>on</w:t>
      </w:r>
      <w:r w:rsidR="00C215F0">
        <w:rPr>
          <w:rFonts w:cs="Arial"/>
          <w:i/>
        </w:rPr>
        <w:t xml:space="preserve"> </w:t>
      </w:r>
      <w:r w:rsidRPr="00440C90">
        <w:rPr>
          <w:rFonts w:cs="Arial"/>
          <w:i/>
        </w:rPr>
        <w:t>the</w:t>
      </w:r>
      <w:r w:rsidR="00C215F0">
        <w:rPr>
          <w:rFonts w:cs="Arial"/>
          <w:i/>
        </w:rPr>
        <w:t xml:space="preserve"> </w:t>
      </w:r>
      <w:r w:rsidRPr="00440C90">
        <w:rPr>
          <w:rFonts w:cs="Arial"/>
          <w:i/>
        </w:rPr>
        <w:t>complete</w:t>
      </w:r>
      <w:r w:rsidR="00C215F0">
        <w:rPr>
          <w:rFonts w:cs="Arial"/>
          <w:i/>
        </w:rPr>
        <w:t xml:space="preserve"> </w:t>
      </w:r>
      <w:r w:rsidRPr="00440C90">
        <w:rPr>
          <w:rFonts w:cs="Arial"/>
          <w:i/>
        </w:rPr>
        <w:t>range</w:t>
      </w:r>
      <w:r w:rsidR="00C215F0">
        <w:rPr>
          <w:rFonts w:cs="Arial"/>
          <w:i/>
        </w:rPr>
        <w:t xml:space="preserve"> </w:t>
      </w:r>
      <w:r w:rsidRPr="00440C90">
        <w:rPr>
          <w:rFonts w:cs="Arial"/>
          <w:i/>
        </w:rPr>
        <w:t>of</w:t>
      </w:r>
      <w:r w:rsidR="00C215F0">
        <w:rPr>
          <w:rFonts w:cs="Arial"/>
          <w:i/>
        </w:rPr>
        <w:t xml:space="preserve"> </w:t>
      </w:r>
      <w:r w:rsidRPr="00440C90">
        <w:rPr>
          <w:rFonts w:cs="Arial"/>
          <w:i/>
        </w:rPr>
        <w:t>Genelec</w:t>
      </w:r>
      <w:r w:rsidR="00C215F0">
        <w:rPr>
          <w:rFonts w:cs="Arial"/>
          <w:i/>
        </w:rPr>
        <w:t xml:space="preserve"> </w:t>
      </w:r>
      <w:r w:rsidRPr="00440C90">
        <w:rPr>
          <w:rFonts w:cs="Arial"/>
          <w:i/>
        </w:rPr>
        <w:t>Active</w:t>
      </w:r>
      <w:r w:rsidR="00C215F0">
        <w:rPr>
          <w:rFonts w:cs="Arial"/>
          <w:i/>
        </w:rPr>
        <w:t xml:space="preserve"> </w:t>
      </w:r>
      <w:r w:rsidRPr="00440C90">
        <w:rPr>
          <w:rFonts w:cs="Arial"/>
          <w:i/>
        </w:rPr>
        <w:t>Monitoring</w:t>
      </w:r>
      <w:r w:rsidR="00C215F0">
        <w:rPr>
          <w:rFonts w:cs="Arial"/>
          <w:i/>
        </w:rPr>
        <w:t xml:space="preserve"> </w:t>
      </w:r>
      <w:r w:rsidRPr="00440C90">
        <w:rPr>
          <w:rFonts w:cs="Arial"/>
          <w:i/>
        </w:rPr>
        <w:t>Systems,</w:t>
      </w:r>
      <w:r w:rsidR="00C215F0">
        <w:rPr>
          <w:rFonts w:cs="Arial"/>
          <w:i/>
        </w:rPr>
        <w:t xml:space="preserve"> </w:t>
      </w:r>
      <w:r w:rsidRPr="00440C90">
        <w:rPr>
          <w:rFonts w:cs="Arial"/>
          <w:i/>
        </w:rPr>
        <w:t>contact:</w:t>
      </w:r>
      <w:r w:rsidR="00C215F0">
        <w:rPr>
          <w:rFonts w:cs="Arial"/>
          <w:i/>
        </w:rPr>
        <w:t xml:space="preserve"> </w:t>
      </w:r>
      <w:r w:rsidRPr="00440C90">
        <w:rPr>
          <w:rFonts w:cs="Arial"/>
          <w:i/>
        </w:rPr>
        <w:t>Genelec</w:t>
      </w:r>
      <w:r w:rsidR="00C215F0">
        <w:rPr>
          <w:rFonts w:cs="Arial"/>
          <w:i/>
        </w:rPr>
        <w:t xml:space="preserve"> </w:t>
      </w:r>
      <w:r w:rsidRPr="00440C90">
        <w:rPr>
          <w:rFonts w:cs="Arial"/>
          <w:i/>
        </w:rPr>
        <w:t>Inc.,</w:t>
      </w:r>
      <w:r w:rsidR="00C215F0">
        <w:rPr>
          <w:rFonts w:cs="Arial"/>
          <w:i/>
        </w:rPr>
        <w:t xml:space="preserve"> </w:t>
      </w:r>
      <w:r w:rsidRPr="00440C90">
        <w:rPr>
          <w:rFonts w:cs="Arial"/>
          <w:i/>
        </w:rPr>
        <w:t>7</w:t>
      </w:r>
      <w:r w:rsidR="00C215F0">
        <w:rPr>
          <w:rFonts w:cs="Arial"/>
          <w:i/>
        </w:rPr>
        <w:t xml:space="preserve"> </w:t>
      </w:r>
      <w:r w:rsidRPr="00440C90">
        <w:rPr>
          <w:rFonts w:cs="Arial"/>
          <w:i/>
        </w:rPr>
        <w:t>Tech</w:t>
      </w:r>
      <w:r w:rsidR="00C215F0">
        <w:rPr>
          <w:rFonts w:cs="Arial"/>
          <w:i/>
        </w:rPr>
        <w:t xml:space="preserve"> </w:t>
      </w:r>
      <w:r w:rsidRPr="00440C90">
        <w:rPr>
          <w:rFonts w:cs="Arial"/>
          <w:i/>
        </w:rPr>
        <w:t>Circle,</w:t>
      </w:r>
      <w:r w:rsidR="00C215F0">
        <w:rPr>
          <w:rFonts w:cs="Arial"/>
          <w:i/>
        </w:rPr>
        <w:t xml:space="preserve"> </w:t>
      </w:r>
      <w:r w:rsidRPr="00440C90">
        <w:rPr>
          <w:rFonts w:cs="Arial"/>
          <w:i/>
        </w:rPr>
        <w:t>Natick,</w:t>
      </w:r>
      <w:r w:rsidR="00C215F0">
        <w:rPr>
          <w:rFonts w:cs="Arial"/>
          <w:i/>
        </w:rPr>
        <w:t xml:space="preserve"> </w:t>
      </w:r>
      <w:r w:rsidRPr="00440C90">
        <w:rPr>
          <w:rFonts w:cs="Arial"/>
          <w:i/>
        </w:rPr>
        <w:t>MA</w:t>
      </w:r>
      <w:r w:rsidR="00C215F0">
        <w:rPr>
          <w:rFonts w:cs="Arial"/>
          <w:i/>
        </w:rPr>
        <w:t xml:space="preserve"> </w:t>
      </w:r>
      <w:r w:rsidRPr="00440C90">
        <w:rPr>
          <w:rFonts w:cs="Arial"/>
          <w:i/>
        </w:rPr>
        <w:t>01760.</w:t>
      </w:r>
      <w:r w:rsidR="00C215F0">
        <w:rPr>
          <w:rFonts w:cs="Arial"/>
          <w:i/>
        </w:rPr>
        <w:t xml:space="preserve"> </w:t>
      </w:r>
      <w:r w:rsidRPr="00440C90">
        <w:rPr>
          <w:rFonts w:cs="Arial"/>
          <w:i/>
        </w:rPr>
        <w:t>Tel:</w:t>
      </w:r>
      <w:r w:rsidR="00C215F0">
        <w:rPr>
          <w:rFonts w:cs="Arial"/>
          <w:i/>
        </w:rPr>
        <w:t xml:space="preserve"> </w:t>
      </w:r>
      <w:r w:rsidRPr="00440C90">
        <w:rPr>
          <w:rFonts w:cs="Arial"/>
          <w:i/>
        </w:rPr>
        <w:t>(508)</w:t>
      </w:r>
      <w:r w:rsidR="00C215F0">
        <w:rPr>
          <w:rFonts w:cs="Arial"/>
          <w:i/>
        </w:rPr>
        <w:t xml:space="preserve"> </w:t>
      </w:r>
      <w:r w:rsidRPr="00440C90">
        <w:rPr>
          <w:rFonts w:cs="Arial"/>
          <w:i/>
        </w:rPr>
        <w:t>652-0900;</w:t>
      </w:r>
      <w:r w:rsidR="00C215F0">
        <w:rPr>
          <w:rFonts w:cs="Arial"/>
          <w:i/>
        </w:rPr>
        <w:t xml:space="preserve"> </w:t>
      </w:r>
      <w:r w:rsidRPr="00440C90">
        <w:rPr>
          <w:rFonts w:cs="Arial"/>
          <w:i/>
        </w:rPr>
        <w:t>Fax:</w:t>
      </w:r>
      <w:r w:rsidR="00C215F0">
        <w:rPr>
          <w:rFonts w:cs="Arial"/>
          <w:i/>
        </w:rPr>
        <w:t xml:space="preserve"> </w:t>
      </w:r>
      <w:r w:rsidRPr="00440C90">
        <w:rPr>
          <w:rFonts w:cs="Arial"/>
          <w:i/>
        </w:rPr>
        <w:t>(508)</w:t>
      </w:r>
      <w:r w:rsidR="00C215F0">
        <w:rPr>
          <w:rFonts w:cs="Arial"/>
          <w:i/>
        </w:rPr>
        <w:t xml:space="preserve"> </w:t>
      </w:r>
      <w:proofErr w:type="gramStart"/>
      <w:r w:rsidRPr="00440C90">
        <w:rPr>
          <w:rFonts w:cs="Arial"/>
          <w:i/>
        </w:rPr>
        <w:t>652-0909;</w:t>
      </w:r>
      <w:proofErr w:type="gramEnd"/>
      <w:r w:rsidR="00C215F0">
        <w:rPr>
          <w:rFonts w:cs="Arial"/>
          <w:i/>
        </w:rPr>
        <w:t xml:space="preserve"> </w:t>
      </w:r>
    </w:p>
    <w:p w14:paraId="5C645E48" w14:textId="42F29BA6" w:rsidR="00A047AF" w:rsidRPr="00440C90" w:rsidRDefault="00A24171" w:rsidP="003A133A">
      <w:pPr>
        <w:tabs>
          <w:tab w:val="left" w:pos="8550"/>
        </w:tabs>
        <w:spacing w:line="360" w:lineRule="auto"/>
        <w:rPr>
          <w:rFonts w:cs="Arial"/>
          <w:b/>
        </w:rPr>
      </w:pPr>
      <w:r w:rsidRPr="00440C90">
        <w:rPr>
          <w:rFonts w:cs="Arial"/>
          <w:i/>
        </w:rPr>
        <w:t>Web:</w:t>
      </w:r>
      <w:r w:rsidR="00C215F0">
        <w:rPr>
          <w:rFonts w:cs="Arial"/>
          <w:i/>
        </w:rPr>
        <w:t xml:space="preserve"> </w:t>
      </w:r>
      <w:r w:rsidR="00351AE8" w:rsidRPr="00440C90">
        <w:rPr>
          <w:rStyle w:val="Index91"/>
          <w:i/>
          <w:color w:val="auto"/>
        </w:rPr>
        <w:t>http://www.genelec</w:t>
      </w:r>
      <w:r w:rsidRPr="00440C90">
        <w:rPr>
          <w:rStyle w:val="Index91"/>
          <w:i/>
          <w:color w:val="auto"/>
        </w:rPr>
        <w:t>.com/</w:t>
      </w:r>
      <w:r w:rsidRPr="00440C90">
        <w:rPr>
          <w:rFonts w:cs="Arial"/>
          <w:i/>
        </w:rPr>
        <w:t>.</w:t>
      </w:r>
    </w:p>
    <w:sectPr w:rsidR="00A047AF" w:rsidRPr="00440C90">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864D" w14:textId="77777777" w:rsidR="00042DC7" w:rsidRDefault="00042DC7">
      <w:r>
        <w:separator/>
      </w:r>
    </w:p>
  </w:endnote>
  <w:endnote w:type="continuationSeparator" w:id="0">
    <w:p w14:paraId="3348E2EC" w14:textId="77777777" w:rsidR="00042DC7" w:rsidRDefault="00042DC7">
      <w:r>
        <w:continuationSeparator/>
      </w:r>
    </w:p>
  </w:endnote>
  <w:endnote w:type="continuationNotice" w:id="1">
    <w:p w14:paraId="54296E7B" w14:textId="77777777" w:rsidR="00042DC7" w:rsidRDefault="00042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FB15" w14:textId="77777777" w:rsidR="006F6023" w:rsidRPr="00352781" w:rsidRDefault="006F6023">
    <w:pPr>
      <w:pStyle w:val="Index7"/>
      <w:rPr>
        <w:rStyle w:val="Index81"/>
      </w:rPr>
    </w:pPr>
    <w:r>
      <w:fldChar w:fldCharType="begin"/>
    </w:r>
    <w:r w:rsidRPr="00352781">
      <w:rPr>
        <w:rStyle w:val="Index81"/>
      </w:rPr>
      <w:instrText xml:space="preserve">PAGE  </w:instrText>
    </w:r>
    <w:r>
      <w:fldChar w:fldCharType="end"/>
    </w:r>
  </w:p>
  <w:p w14:paraId="39D634D6" w14:textId="77777777" w:rsidR="006F6023" w:rsidRDefault="006F6023">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C9CE" w14:textId="77777777" w:rsidR="006F6023" w:rsidRPr="00352781" w:rsidRDefault="006F6023"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551B39">
      <w:rPr>
        <w:rStyle w:val="Index81"/>
        <w:noProof/>
      </w:rPr>
      <w:t>1</w:t>
    </w:r>
    <w:r>
      <w:fldChar w:fldCharType="end"/>
    </w:r>
    <w:r w:rsidRPr="00352781">
      <w:rPr>
        <w:rStyle w:val="Index81"/>
      </w:rPr>
      <w:t>•</w:t>
    </w:r>
  </w:p>
  <w:p w14:paraId="50E8852E" w14:textId="77777777" w:rsidR="006F6023" w:rsidRDefault="006F6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A982" w14:textId="77777777" w:rsidR="00042DC7" w:rsidRDefault="00042DC7">
      <w:r>
        <w:separator/>
      </w:r>
    </w:p>
  </w:footnote>
  <w:footnote w:type="continuationSeparator" w:id="0">
    <w:p w14:paraId="2EC1E16C" w14:textId="77777777" w:rsidR="00042DC7" w:rsidRDefault="00042DC7">
      <w:r>
        <w:continuationSeparator/>
      </w:r>
    </w:p>
  </w:footnote>
  <w:footnote w:type="continuationNotice" w:id="1">
    <w:p w14:paraId="78F89EB9" w14:textId="77777777" w:rsidR="00042DC7" w:rsidRDefault="00042D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6A60" w14:textId="77777777" w:rsidR="006F6023" w:rsidRDefault="006F6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C6B0FC"/>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6982540">
    <w:abstractNumId w:val="0"/>
  </w:num>
  <w:num w:numId="2" w16cid:durableId="245848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37FE"/>
    <w:rsid w:val="00017C57"/>
    <w:rsid w:val="000204E5"/>
    <w:rsid w:val="000222B4"/>
    <w:rsid w:val="000229B1"/>
    <w:rsid w:val="0002459C"/>
    <w:rsid w:val="000255BB"/>
    <w:rsid w:val="00030856"/>
    <w:rsid w:val="0003643A"/>
    <w:rsid w:val="00042DC7"/>
    <w:rsid w:val="000440C4"/>
    <w:rsid w:val="00044710"/>
    <w:rsid w:val="000448A5"/>
    <w:rsid w:val="00044C95"/>
    <w:rsid w:val="0004520B"/>
    <w:rsid w:val="00047015"/>
    <w:rsid w:val="00051073"/>
    <w:rsid w:val="00052DF5"/>
    <w:rsid w:val="00061B2A"/>
    <w:rsid w:val="00062AEC"/>
    <w:rsid w:val="0006320A"/>
    <w:rsid w:val="00065C25"/>
    <w:rsid w:val="00066BBC"/>
    <w:rsid w:val="00070230"/>
    <w:rsid w:val="00072EE1"/>
    <w:rsid w:val="00075F10"/>
    <w:rsid w:val="00080DF3"/>
    <w:rsid w:val="00083C35"/>
    <w:rsid w:val="0008656A"/>
    <w:rsid w:val="000A3FC2"/>
    <w:rsid w:val="000B10FD"/>
    <w:rsid w:val="000B7C1F"/>
    <w:rsid w:val="000C14BD"/>
    <w:rsid w:val="000C2B1E"/>
    <w:rsid w:val="000C344E"/>
    <w:rsid w:val="000C3D25"/>
    <w:rsid w:val="000C60E3"/>
    <w:rsid w:val="000D0A7E"/>
    <w:rsid w:val="000D14FA"/>
    <w:rsid w:val="000D2A5C"/>
    <w:rsid w:val="000F09FE"/>
    <w:rsid w:val="000F27AA"/>
    <w:rsid w:val="000F6FBF"/>
    <w:rsid w:val="00102F2F"/>
    <w:rsid w:val="0010715E"/>
    <w:rsid w:val="00114D61"/>
    <w:rsid w:val="00116F8B"/>
    <w:rsid w:val="0012068B"/>
    <w:rsid w:val="001218F0"/>
    <w:rsid w:val="001266E9"/>
    <w:rsid w:val="00134573"/>
    <w:rsid w:val="001358DA"/>
    <w:rsid w:val="00135C0B"/>
    <w:rsid w:val="001440C9"/>
    <w:rsid w:val="00151200"/>
    <w:rsid w:val="001512AB"/>
    <w:rsid w:val="001530F8"/>
    <w:rsid w:val="00164A11"/>
    <w:rsid w:val="0016575F"/>
    <w:rsid w:val="0016609B"/>
    <w:rsid w:val="00167951"/>
    <w:rsid w:val="0017057C"/>
    <w:rsid w:val="00171D0E"/>
    <w:rsid w:val="0017439F"/>
    <w:rsid w:val="00174722"/>
    <w:rsid w:val="001911C0"/>
    <w:rsid w:val="00192B0F"/>
    <w:rsid w:val="001947BA"/>
    <w:rsid w:val="001A03F3"/>
    <w:rsid w:val="001A4161"/>
    <w:rsid w:val="001A6937"/>
    <w:rsid w:val="001B156E"/>
    <w:rsid w:val="001B194B"/>
    <w:rsid w:val="001B1F4B"/>
    <w:rsid w:val="001B3DDE"/>
    <w:rsid w:val="001B3E1A"/>
    <w:rsid w:val="001B4A1B"/>
    <w:rsid w:val="001D0565"/>
    <w:rsid w:val="001D05BD"/>
    <w:rsid w:val="001D1A9D"/>
    <w:rsid w:val="001D63C1"/>
    <w:rsid w:val="001D6FA9"/>
    <w:rsid w:val="001E07E8"/>
    <w:rsid w:val="001E376A"/>
    <w:rsid w:val="001E3AEB"/>
    <w:rsid w:val="001F083A"/>
    <w:rsid w:val="001F0A60"/>
    <w:rsid w:val="002001DC"/>
    <w:rsid w:val="00201050"/>
    <w:rsid w:val="002012F1"/>
    <w:rsid w:val="00203CCA"/>
    <w:rsid w:val="00207B86"/>
    <w:rsid w:val="00207C22"/>
    <w:rsid w:val="002101C7"/>
    <w:rsid w:val="0021761F"/>
    <w:rsid w:val="00231A41"/>
    <w:rsid w:val="002321BD"/>
    <w:rsid w:val="00233608"/>
    <w:rsid w:val="00234819"/>
    <w:rsid w:val="00240EF4"/>
    <w:rsid w:val="0024187F"/>
    <w:rsid w:val="002425AA"/>
    <w:rsid w:val="00251BC8"/>
    <w:rsid w:val="00253060"/>
    <w:rsid w:val="00253286"/>
    <w:rsid w:val="00260175"/>
    <w:rsid w:val="00263B98"/>
    <w:rsid w:val="00265503"/>
    <w:rsid w:val="002678D4"/>
    <w:rsid w:val="00270757"/>
    <w:rsid w:val="00271B85"/>
    <w:rsid w:val="00272295"/>
    <w:rsid w:val="00272571"/>
    <w:rsid w:val="0027287B"/>
    <w:rsid w:val="00274407"/>
    <w:rsid w:val="0027558F"/>
    <w:rsid w:val="00277ABE"/>
    <w:rsid w:val="00287F62"/>
    <w:rsid w:val="00291272"/>
    <w:rsid w:val="0029392E"/>
    <w:rsid w:val="00295731"/>
    <w:rsid w:val="002970E0"/>
    <w:rsid w:val="002A2440"/>
    <w:rsid w:val="002A4D56"/>
    <w:rsid w:val="002A527F"/>
    <w:rsid w:val="002A5781"/>
    <w:rsid w:val="002A676E"/>
    <w:rsid w:val="002A73CF"/>
    <w:rsid w:val="002B33FD"/>
    <w:rsid w:val="002B510D"/>
    <w:rsid w:val="002B599F"/>
    <w:rsid w:val="002B79ED"/>
    <w:rsid w:val="002C0453"/>
    <w:rsid w:val="002C191F"/>
    <w:rsid w:val="002C31A7"/>
    <w:rsid w:val="002C5339"/>
    <w:rsid w:val="002C5A7C"/>
    <w:rsid w:val="002C6B26"/>
    <w:rsid w:val="002D5598"/>
    <w:rsid w:val="002D5C54"/>
    <w:rsid w:val="002D68FB"/>
    <w:rsid w:val="002E4265"/>
    <w:rsid w:val="002E4E2B"/>
    <w:rsid w:val="002E562C"/>
    <w:rsid w:val="002E579A"/>
    <w:rsid w:val="002F0AFB"/>
    <w:rsid w:val="002F18EF"/>
    <w:rsid w:val="002F5079"/>
    <w:rsid w:val="002F6CCE"/>
    <w:rsid w:val="0030020B"/>
    <w:rsid w:val="0030345D"/>
    <w:rsid w:val="0030729F"/>
    <w:rsid w:val="00313E5C"/>
    <w:rsid w:val="00313EB0"/>
    <w:rsid w:val="0031447F"/>
    <w:rsid w:val="003209F6"/>
    <w:rsid w:val="003235B6"/>
    <w:rsid w:val="00323F13"/>
    <w:rsid w:val="003272E2"/>
    <w:rsid w:val="0033343C"/>
    <w:rsid w:val="003340C1"/>
    <w:rsid w:val="00334A8C"/>
    <w:rsid w:val="00335538"/>
    <w:rsid w:val="00337E06"/>
    <w:rsid w:val="00342788"/>
    <w:rsid w:val="00345EC0"/>
    <w:rsid w:val="00351AE8"/>
    <w:rsid w:val="00352781"/>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B1616"/>
    <w:rsid w:val="003B4096"/>
    <w:rsid w:val="003C01CA"/>
    <w:rsid w:val="003C4AA8"/>
    <w:rsid w:val="003D33E4"/>
    <w:rsid w:val="003E4178"/>
    <w:rsid w:val="003F421D"/>
    <w:rsid w:val="003F614C"/>
    <w:rsid w:val="003F6A4E"/>
    <w:rsid w:val="00401F73"/>
    <w:rsid w:val="004357C6"/>
    <w:rsid w:val="00435EAE"/>
    <w:rsid w:val="00440C90"/>
    <w:rsid w:val="00446423"/>
    <w:rsid w:val="00454F9C"/>
    <w:rsid w:val="00460046"/>
    <w:rsid w:val="0046301D"/>
    <w:rsid w:val="004652A9"/>
    <w:rsid w:val="0046589D"/>
    <w:rsid w:val="00467A69"/>
    <w:rsid w:val="00471EEA"/>
    <w:rsid w:val="00474272"/>
    <w:rsid w:val="00481C26"/>
    <w:rsid w:val="00497D2D"/>
    <w:rsid w:val="004A0602"/>
    <w:rsid w:val="004A2562"/>
    <w:rsid w:val="004A5EDB"/>
    <w:rsid w:val="004A7564"/>
    <w:rsid w:val="004B3E7E"/>
    <w:rsid w:val="004B3EA7"/>
    <w:rsid w:val="004B40B4"/>
    <w:rsid w:val="004B43C0"/>
    <w:rsid w:val="004B5C89"/>
    <w:rsid w:val="004C4B35"/>
    <w:rsid w:val="004C4F96"/>
    <w:rsid w:val="004C5749"/>
    <w:rsid w:val="004D5FD9"/>
    <w:rsid w:val="004D738D"/>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2008F"/>
    <w:rsid w:val="00522978"/>
    <w:rsid w:val="00523457"/>
    <w:rsid w:val="0052378C"/>
    <w:rsid w:val="005242B0"/>
    <w:rsid w:val="005262AA"/>
    <w:rsid w:val="005271C9"/>
    <w:rsid w:val="00530B7E"/>
    <w:rsid w:val="005347E6"/>
    <w:rsid w:val="00534E77"/>
    <w:rsid w:val="00535900"/>
    <w:rsid w:val="0053754F"/>
    <w:rsid w:val="00540E06"/>
    <w:rsid w:val="00540E0B"/>
    <w:rsid w:val="005419AB"/>
    <w:rsid w:val="0054543E"/>
    <w:rsid w:val="005506BB"/>
    <w:rsid w:val="00551B39"/>
    <w:rsid w:val="00556375"/>
    <w:rsid w:val="00556B22"/>
    <w:rsid w:val="00557637"/>
    <w:rsid w:val="00557B31"/>
    <w:rsid w:val="005638D7"/>
    <w:rsid w:val="00582085"/>
    <w:rsid w:val="00585F7B"/>
    <w:rsid w:val="00590ED3"/>
    <w:rsid w:val="00590F9A"/>
    <w:rsid w:val="005A5347"/>
    <w:rsid w:val="005A5539"/>
    <w:rsid w:val="005B0DB1"/>
    <w:rsid w:val="005B2B35"/>
    <w:rsid w:val="005C4B32"/>
    <w:rsid w:val="005C6E5A"/>
    <w:rsid w:val="005D110B"/>
    <w:rsid w:val="005D5F64"/>
    <w:rsid w:val="005F05E3"/>
    <w:rsid w:val="005F3AE1"/>
    <w:rsid w:val="005F64B2"/>
    <w:rsid w:val="005F6840"/>
    <w:rsid w:val="006075BD"/>
    <w:rsid w:val="00607BEB"/>
    <w:rsid w:val="00613A45"/>
    <w:rsid w:val="006172ED"/>
    <w:rsid w:val="00623165"/>
    <w:rsid w:val="00624067"/>
    <w:rsid w:val="00624174"/>
    <w:rsid w:val="00627739"/>
    <w:rsid w:val="00627E71"/>
    <w:rsid w:val="00630626"/>
    <w:rsid w:val="0063210F"/>
    <w:rsid w:val="006340C1"/>
    <w:rsid w:val="00634161"/>
    <w:rsid w:val="00634FD2"/>
    <w:rsid w:val="00636771"/>
    <w:rsid w:val="00640AB9"/>
    <w:rsid w:val="006447FD"/>
    <w:rsid w:val="006452BF"/>
    <w:rsid w:val="006476EF"/>
    <w:rsid w:val="00650DE4"/>
    <w:rsid w:val="00653465"/>
    <w:rsid w:val="00654C02"/>
    <w:rsid w:val="00655E5B"/>
    <w:rsid w:val="00657A9C"/>
    <w:rsid w:val="00660349"/>
    <w:rsid w:val="006603D3"/>
    <w:rsid w:val="006611ED"/>
    <w:rsid w:val="00663D64"/>
    <w:rsid w:val="00666728"/>
    <w:rsid w:val="00676351"/>
    <w:rsid w:val="00676F95"/>
    <w:rsid w:val="0068175A"/>
    <w:rsid w:val="00682A96"/>
    <w:rsid w:val="00683E26"/>
    <w:rsid w:val="00687F21"/>
    <w:rsid w:val="00695328"/>
    <w:rsid w:val="006A0B94"/>
    <w:rsid w:val="006A46DA"/>
    <w:rsid w:val="006A6288"/>
    <w:rsid w:val="006A6980"/>
    <w:rsid w:val="006B11BA"/>
    <w:rsid w:val="006B1987"/>
    <w:rsid w:val="006B482A"/>
    <w:rsid w:val="006B4F4A"/>
    <w:rsid w:val="006B60B1"/>
    <w:rsid w:val="006B795E"/>
    <w:rsid w:val="006C4AE3"/>
    <w:rsid w:val="006C57C9"/>
    <w:rsid w:val="006C7C3A"/>
    <w:rsid w:val="006D2816"/>
    <w:rsid w:val="006D7731"/>
    <w:rsid w:val="006E1631"/>
    <w:rsid w:val="006E1FC3"/>
    <w:rsid w:val="006E25E5"/>
    <w:rsid w:val="006E26E5"/>
    <w:rsid w:val="006E2F75"/>
    <w:rsid w:val="006E46BE"/>
    <w:rsid w:val="006E76A0"/>
    <w:rsid w:val="006F03E7"/>
    <w:rsid w:val="006F1DB3"/>
    <w:rsid w:val="006F1EC0"/>
    <w:rsid w:val="006F4E28"/>
    <w:rsid w:val="006F5CEF"/>
    <w:rsid w:val="006F6023"/>
    <w:rsid w:val="006F6EB3"/>
    <w:rsid w:val="007046CE"/>
    <w:rsid w:val="007047D5"/>
    <w:rsid w:val="00706359"/>
    <w:rsid w:val="007127E8"/>
    <w:rsid w:val="00714B92"/>
    <w:rsid w:val="00715EF9"/>
    <w:rsid w:val="00717D86"/>
    <w:rsid w:val="00721456"/>
    <w:rsid w:val="00721D50"/>
    <w:rsid w:val="00723C37"/>
    <w:rsid w:val="00723CCA"/>
    <w:rsid w:val="007247A0"/>
    <w:rsid w:val="00730C3E"/>
    <w:rsid w:val="00733FEC"/>
    <w:rsid w:val="007350F5"/>
    <w:rsid w:val="00735C38"/>
    <w:rsid w:val="0074377B"/>
    <w:rsid w:val="00752F35"/>
    <w:rsid w:val="00756F61"/>
    <w:rsid w:val="007572AC"/>
    <w:rsid w:val="007578E8"/>
    <w:rsid w:val="00762AD0"/>
    <w:rsid w:val="00764F10"/>
    <w:rsid w:val="00766570"/>
    <w:rsid w:val="0077066D"/>
    <w:rsid w:val="00770BBE"/>
    <w:rsid w:val="00771A35"/>
    <w:rsid w:val="00772B74"/>
    <w:rsid w:val="00774EDC"/>
    <w:rsid w:val="00780D34"/>
    <w:rsid w:val="007828C1"/>
    <w:rsid w:val="007848B4"/>
    <w:rsid w:val="007937A5"/>
    <w:rsid w:val="00795FF2"/>
    <w:rsid w:val="00796C77"/>
    <w:rsid w:val="007A22C3"/>
    <w:rsid w:val="007A3048"/>
    <w:rsid w:val="007B3CEE"/>
    <w:rsid w:val="007C28A5"/>
    <w:rsid w:val="007C504D"/>
    <w:rsid w:val="007C754C"/>
    <w:rsid w:val="007D100F"/>
    <w:rsid w:val="007D2028"/>
    <w:rsid w:val="007D3255"/>
    <w:rsid w:val="007D4128"/>
    <w:rsid w:val="007D559C"/>
    <w:rsid w:val="007D6A6C"/>
    <w:rsid w:val="007D749F"/>
    <w:rsid w:val="007E0808"/>
    <w:rsid w:val="007E77BA"/>
    <w:rsid w:val="007F0129"/>
    <w:rsid w:val="00802056"/>
    <w:rsid w:val="00807E32"/>
    <w:rsid w:val="008100E0"/>
    <w:rsid w:val="008116D1"/>
    <w:rsid w:val="008146F8"/>
    <w:rsid w:val="0082389F"/>
    <w:rsid w:val="008255A1"/>
    <w:rsid w:val="00826AD0"/>
    <w:rsid w:val="0083300A"/>
    <w:rsid w:val="00834CD0"/>
    <w:rsid w:val="008353C6"/>
    <w:rsid w:val="00837693"/>
    <w:rsid w:val="0084031B"/>
    <w:rsid w:val="0084091E"/>
    <w:rsid w:val="00840ABC"/>
    <w:rsid w:val="00847B39"/>
    <w:rsid w:val="00850AC9"/>
    <w:rsid w:val="008564F9"/>
    <w:rsid w:val="008623F9"/>
    <w:rsid w:val="008629A4"/>
    <w:rsid w:val="0086401E"/>
    <w:rsid w:val="00865066"/>
    <w:rsid w:val="0087021E"/>
    <w:rsid w:val="0087497F"/>
    <w:rsid w:val="0087739F"/>
    <w:rsid w:val="00881013"/>
    <w:rsid w:val="00890959"/>
    <w:rsid w:val="008952B5"/>
    <w:rsid w:val="00897E43"/>
    <w:rsid w:val="008A3903"/>
    <w:rsid w:val="008A6A4D"/>
    <w:rsid w:val="008B54EA"/>
    <w:rsid w:val="008B5C53"/>
    <w:rsid w:val="008B6A01"/>
    <w:rsid w:val="008C74DC"/>
    <w:rsid w:val="008D1859"/>
    <w:rsid w:val="008D4AB5"/>
    <w:rsid w:val="008E1AED"/>
    <w:rsid w:val="008E1CB7"/>
    <w:rsid w:val="008E1EB8"/>
    <w:rsid w:val="008E43CC"/>
    <w:rsid w:val="008F3044"/>
    <w:rsid w:val="008F481C"/>
    <w:rsid w:val="008F4DA7"/>
    <w:rsid w:val="008F64D0"/>
    <w:rsid w:val="008F64DA"/>
    <w:rsid w:val="008F65B8"/>
    <w:rsid w:val="00901AEF"/>
    <w:rsid w:val="0090547C"/>
    <w:rsid w:val="009129E3"/>
    <w:rsid w:val="009167C9"/>
    <w:rsid w:val="00917499"/>
    <w:rsid w:val="009179D5"/>
    <w:rsid w:val="0092310E"/>
    <w:rsid w:val="00923E1B"/>
    <w:rsid w:val="00925EF9"/>
    <w:rsid w:val="0093137C"/>
    <w:rsid w:val="00932E4A"/>
    <w:rsid w:val="0094202D"/>
    <w:rsid w:val="00944173"/>
    <w:rsid w:val="009454F8"/>
    <w:rsid w:val="009473E6"/>
    <w:rsid w:val="00951948"/>
    <w:rsid w:val="009524FF"/>
    <w:rsid w:val="00952BE7"/>
    <w:rsid w:val="00953F2B"/>
    <w:rsid w:val="009546D6"/>
    <w:rsid w:val="00957AC0"/>
    <w:rsid w:val="00970490"/>
    <w:rsid w:val="0097200F"/>
    <w:rsid w:val="00980D9C"/>
    <w:rsid w:val="0098316E"/>
    <w:rsid w:val="0098328A"/>
    <w:rsid w:val="00983C2C"/>
    <w:rsid w:val="00987D41"/>
    <w:rsid w:val="009908B9"/>
    <w:rsid w:val="009A6B94"/>
    <w:rsid w:val="009A6C95"/>
    <w:rsid w:val="009B0B90"/>
    <w:rsid w:val="009B16EA"/>
    <w:rsid w:val="009B4FF1"/>
    <w:rsid w:val="009C2200"/>
    <w:rsid w:val="009C23B4"/>
    <w:rsid w:val="009C3D21"/>
    <w:rsid w:val="009C66EE"/>
    <w:rsid w:val="009C6FE2"/>
    <w:rsid w:val="009D577F"/>
    <w:rsid w:val="009D5DA0"/>
    <w:rsid w:val="009D7814"/>
    <w:rsid w:val="009E24B6"/>
    <w:rsid w:val="009E35AB"/>
    <w:rsid w:val="009E626E"/>
    <w:rsid w:val="009E62AA"/>
    <w:rsid w:val="009E64CD"/>
    <w:rsid w:val="009E7392"/>
    <w:rsid w:val="009F08B2"/>
    <w:rsid w:val="009F0900"/>
    <w:rsid w:val="009F0D50"/>
    <w:rsid w:val="009F21D2"/>
    <w:rsid w:val="009F529E"/>
    <w:rsid w:val="009F5B3B"/>
    <w:rsid w:val="009F7831"/>
    <w:rsid w:val="00A016AD"/>
    <w:rsid w:val="00A029EE"/>
    <w:rsid w:val="00A03217"/>
    <w:rsid w:val="00A04408"/>
    <w:rsid w:val="00A044D0"/>
    <w:rsid w:val="00A047AF"/>
    <w:rsid w:val="00A067A4"/>
    <w:rsid w:val="00A06F3A"/>
    <w:rsid w:val="00A07195"/>
    <w:rsid w:val="00A102A9"/>
    <w:rsid w:val="00A12AA3"/>
    <w:rsid w:val="00A133AB"/>
    <w:rsid w:val="00A166DD"/>
    <w:rsid w:val="00A1773F"/>
    <w:rsid w:val="00A17DB7"/>
    <w:rsid w:val="00A212E8"/>
    <w:rsid w:val="00A220F1"/>
    <w:rsid w:val="00A22C54"/>
    <w:rsid w:val="00A24171"/>
    <w:rsid w:val="00A2467F"/>
    <w:rsid w:val="00A255EC"/>
    <w:rsid w:val="00A257B8"/>
    <w:rsid w:val="00A25DD1"/>
    <w:rsid w:val="00A339C0"/>
    <w:rsid w:val="00A36109"/>
    <w:rsid w:val="00A4053A"/>
    <w:rsid w:val="00A44561"/>
    <w:rsid w:val="00A45D59"/>
    <w:rsid w:val="00A47EE1"/>
    <w:rsid w:val="00A52447"/>
    <w:rsid w:val="00A54351"/>
    <w:rsid w:val="00A56A8B"/>
    <w:rsid w:val="00A63823"/>
    <w:rsid w:val="00A65694"/>
    <w:rsid w:val="00A65AC5"/>
    <w:rsid w:val="00A7120E"/>
    <w:rsid w:val="00A727BF"/>
    <w:rsid w:val="00A73B63"/>
    <w:rsid w:val="00A73DEC"/>
    <w:rsid w:val="00A77E0D"/>
    <w:rsid w:val="00A84329"/>
    <w:rsid w:val="00A84EF5"/>
    <w:rsid w:val="00A96A43"/>
    <w:rsid w:val="00AA2797"/>
    <w:rsid w:val="00AA49ED"/>
    <w:rsid w:val="00AA5ECF"/>
    <w:rsid w:val="00AA6961"/>
    <w:rsid w:val="00AB5B27"/>
    <w:rsid w:val="00AB71AD"/>
    <w:rsid w:val="00AB75FF"/>
    <w:rsid w:val="00AC4E08"/>
    <w:rsid w:val="00AD3B5E"/>
    <w:rsid w:val="00AD5C3B"/>
    <w:rsid w:val="00AE2E26"/>
    <w:rsid w:val="00AF165E"/>
    <w:rsid w:val="00AF32E9"/>
    <w:rsid w:val="00AF4201"/>
    <w:rsid w:val="00AF5224"/>
    <w:rsid w:val="00AF75D6"/>
    <w:rsid w:val="00AF7E52"/>
    <w:rsid w:val="00AF7EA2"/>
    <w:rsid w:val="00B00DF5"/>
    <w:rsid w:val="00B02B9F"/>
    <w:rsid w:val="00B041B5"/>
    <w:rsid w:val="00B04405"/>
    <w:rsid w:val="00B14AB9"/>
    <w:rsid w:val="00B213CE"/>
    <w:rsid w:val="00B22B95"/>
    <w:rsid w:val="00B27261"/>
    <w:rsid w:val="00B33DC2"/>
    <w:rsid w:val="00B360E7"/>
    <w:rsid w:val="00B4737D"/>
    <w:rsid w:val="00B53632"/>
    <w:rsid w:val="00B5416E"/>
    <w:rsid w:val="00B54365"/>
    <w:rsid w:val="00B71159"/>
    <w:rsid w:val="00B737EB"/>
    <w:rsid w:val="00B763B6"/>
    <w:rsid w:val="00B77DDB"/>
    <w:rsid w:val="00B81E6F"/>
    <w:rsid w:val="00B83928"/>
    <w:rsid w:val="00B84646"/>
    <w:rsid w:val="00B848A9"/>
    <w:rsid w:val="00B85A82"/>
    <w:rsid w:val="00B85C27"/>
    <w:rsid w:val="00B912CB"/>
    <w:rsid w:val="00B93890"/>
    <w:rsid w:val="00BA0EF7"/>
    <w:rsid w:val="00BA28B1"/>
    <w:rsid w:val="00BA5A42"/>
    <w:rsid w:val="00BA7C13"/>
    <w:rsid w:val="00BB241D"/>
    <w:rsid w:val="00BB2D78"/>
    <w:rsid w:val="00BB2FEC"/>
    <w:rsid w:val="00BB410A"/>
    <w:rsid w:val="00BB4CD7"/>
    <w:rsid w:val="00BB52B8"/>
    <w:rsid w:val="00BC0432"/>
    <w:rsid w:val="00BC235D"/>
    <w:rsid w:val="00BC2BDB"/>
    <w:rsid w:val="00BC2EDD"/>
    <w:rsid w:val="00BC30A1"/>
    <w:rsid w:val="00BD173D"/>
    <w:rsid w:val="00BD39AB"/>
    <w:rsid w:val="00BD43E6"/>
    <w:rsid w:val="00BE2B2E"/>
    <w:rsid w:val="00BE6989"/>
    <w:rsid w:val="00BE7A5F"/>
    <w:rsid w:val="00BF6606"/>
    <w:rsid w:val="00C00CB6"/>
    <w:rsid w:val="00C016EC"/>
    <w:rsid w:val="00C02B05"/>
    <w:rsid w:val="00C02E36"/>
    <w:rsid w:val="00C04844"/>
    <w:rsid w:val="00C06A81"/>
    <w:rsid w:val="00C10CB3"/>
    <w:rsid w:val="00C13AE9"/>
    <w:rsid w:val="00C1595C"/>
    <w:rsid w:val="00C215F0"/>
    <w:rsid w:val="00C21945"/>
    <w:rsid w:val="00C2294D"/>
    <w:rsid w:val="00C2744B"/>
    <w:rsid w:val="00C27B40"/>
    <w:rsid w:val="00C31A5B"/>
    <w:rsid w:val="00C33ED3"/>
    <w:rsid w:val="00C36BC5"/>
    <w:rsid w:val="00C3778B"/>
    <w:rsid w:val="00C47724"/>
    <w:rsid w:val="00C53918"/>
    <w:rsid w:val="00C546B6"/>
    <w:rsid w:val="00C56F9B"/>
    <w:rsid w:val="00C626F9"/>
    <w:rsid w:val="00C7537F"/>
    <w:rsid w:val="00C82BB9"/>
    <w:rsid w:val="00C8758A"/>
    <w:rsid w:val="00C9117B"/>
    <w:rsid w:val="00C922DF"/>
    <w:rsid w:val="00C944E2"/>
    <w:rsid w:val="00C9543F"/>
    <w:rsid w:val="00C9715D"/>
    <w:rsid w:val="00CA0130"/>
    <w:rsid w:val="00CA4645"/>
    <w:rsid w:val="00CA49D8"/>
    <w:rsid w:val="00CA5F3B"/>
    <w:rsid w:val="00CA7EF2"/>
    <w:rsid w:val="00CB203B"/>
    <w:rsid w:val="00CB724E"/>
    <w:rsid w:val="00CC1A78"/>
    <w:rsid w:val="00CD1656"/>
    <w:rsid w:val="00CD2634"/>
    <w:rsid w:val="00CD2C01"/>
    <w:rsid w:val="00CD2EA4"/>
    <w:rsid w:val="00CD75E7"/>
    <w:rsid w:val="00CD7C5C"/>
    <w:rsid w:val="00CE0AF3"/>
    <w:rsid w:val="00CE3EC5"/>
    <w:rsid w:val="00CE44C1"/>
    <w:rsid w:val="00CE4A44"/>
    <w:rsid w:val="00CF0BFB"/>
    <w:rsid w:val="00CF2CD4"/>
    <w:rsid w:val="00CF78AE"/>
    <w:rsid w:val="00D0050F"/>
    <w:rsid w:val="00D064C8"/>
    <w:rsid w:val="00D11323"/>
    <w:rsid w:val="00D14B2F"/>
    <w:rsid w:val="00D16B62"/>
    <w:rsid w:val="00D22192"/>
    <w:rsid w:val="00D223E2"/>
    <w:rsid w:val="00D24630"/>
    <w:rsid w:val="00D26E45"/>
    <w:rsid w:val="00D27B06"/>
    <w:rsid w:val="00D3330C"/>
    <w:rsid w:val="00D37057"/>
    <w:rsid w:val="00D37488"/>
    <w:rsid w:val="00D42DE2"/>
    <w:rsid w:val="00D44199"/>
    <w:rsid w:val="00D463C7"/>
    <w:rsid w:val="00D509C2"/>
    <w:rsid w:val="00D51C81"/>
    <w:rsid w:val="00D544B3"/>
    <w:rsid w:val="00D54E1F"/>
    <w:rsid w:val="00D552E7"/>
    <w:rsid w:val="00D61C2A"/>
    <w:rsid w:val="00D67654"/>
    <w:rsid w:val="00D7099E"/>
    <w:rsid w:val="00D71AB1"/>
    <w:rsid w:val="00D73A1F"/>
    <w:rsid w:val="00D74FB3"/>
    <w:rsid w:val="00D84E0F"/>
    <w:rsid w:val="00D87944"/>
    <w:rsid w:val="00D93737"/>
    <w:rsid w:val="00D93F4F"/>
    <w:rsid w:val="00D9583C"/>
    <w:rsid w:val="00D9682D"/>
    <w:rsid w:val="00D96C07"/>
    <w:rsid w:val="00DA17F4"/>
    <w:rsid w:val="00DA3369"/>
    <w:rsid w:val="00DA3947"/>
    <w:rsid w:val="00DA7B18"/>
    <w:rsid w:val="00DB05BB"/>
    <w:rsid w:val="00DB7AB8"/>
    <w:rsid w:val="00DC03BA"/>
    <w:rsid w:val="00DD2395"/>
    <w:rsid w:val="00DD3971"/>
    <w:rsid w:val="00DD3BE6"/>
    <w:rsid w:val="00DD5E46"/>
    <w:rsid w:val="00DD6A2F"/>
    <w:rsid w:val="00DD7575"/>
    <w:rsid w:val="00DE0E27"/>
    <w:rsid w:val="00DE21E5"/>
    <w:rsid w:val="00DE418A"/>
    <w:rsid w:val="00DE49C2"/>
    <w:rsid w:val="00DF328B"/>
    <w:rsid w:val="00DF3F7A"/>
    <w:rsid w:val="00DF45E6"/>
    <w:rsid w:val="00DF5F52"/>
    <w:rsid w:val="00E00C56"/>
    <w:rsid w:val="00E03846"/>
    <w:rsid w:val="00E05233"/>
    <w:rsid w:val="00E143E4"/>
    <w:rsid w:val="00E20854"/>
    <w:rsid w:val="00E22B41"/>
    <w:rsid w:val="00E262BB"/>
    <w:rsid w:val="00E30AA8"/>
    <w:rsid w:val="00E31896"/>
    <w:rsid w:val="00E31B2F"/>
    <w:rsid w:val="00E31E48"/>
    <w:rsid w:val="00E32581"/>
    <w:rsid w:val="00E3630C"/>
    <w:rsid w:val="00E40378"/>
    <w:rsid w:val="00E41007"/>
    <w:rsid w:val="00E410D6"/>
    <w:rsid w:val="00E44D88"/>
    <w:rsid w:val="00E47623"/>
    <w:rsid w:val="00E5166D"/>
    <w:rsid w:val="00E52252"/>
    <w:rsid w:val="00E53FC2"/>
    <w:rsid w:val="00E5436F"/>
    <w:rsid w:val="00E5471E"/>
    <w:rsid w:val="00E54C18"/>
    <w:rsid w:val="00E55351"/>
    <w:rsid w:val="00E555B6"/>
    <w:rsid w:val="00E620AD"/>
    <w:rsid w:val="00E62ED2"/>
    <w:rsid w:val="00E65295"/>
    <w:rsid w:val="00E65EC5"/>
    <w:rsid w:val="00E708AD"/>
    <w:rsid w:val="00E74149"/>
    <w:rsid w:val="00E76BD1"/>
    <w:rsid w:val="00E8113F"/>
    <w:rsid w:val="00E81227"/>
    <w:rsid w:val="00E841AC"/>
    <w:rsid w:val="00E854CE"/>
    <w:rsid w:val="00E9056C"/>
    <w:rsid w:val="00E947DF"/>
    <w:rsid w:val="00E9695C"/>
    <w:rsid w:val="00E96EAE"/>
    <w:rsid w:val="00EA0A12"/>
    <w:rsid w:val="00EA43E0"/>
    <w:rsid w:val="00EA5853"/>
    <w:rsid w:val="00EB10CA"/>
    <w:rsid w:val="00EB21AF"/>
    <w:rsid w:val="00EB6C3D"/>
    <w:rsid w:val="00EC0FEA"/>
    <w:rsid w:val="00EC2A53"/>
    <w:rsid w:val="00EC2C42"/>
    <w:rsid w:val="00EC3E18"/>
    <w:rsid w:val="00EC4D03"/>
    <w:rsid w:val="00ED79FF"/>
    <w:rsid w:val="00EE0C90"/>
    <w:rsid w:val="00EE4725"/>
    <w:rsid w:val="00EE7375"/>
    <w:rsid w:val="00EF3369"/>
    <w:rsid w:val="00F11755"/>
    <w:rsid w:val="00F11E5B"/>
    <w:rsid w:val="00F14A2D"/>
    <w:rsid w:val="00F2079E"/>
    <w:rsid w:val="00F32411"/>
    <w:rsid w:val="00F4516B"/>
    <w:rsid w:val="00F453D8"/>
    <w:rsid w:val="00F47915"/>
    <w:rsid w:val="00F51881"/>
    <w:rsid w:val="00F54922"/>
    <w:rsid w:val="00F558D3"/>
    <w:rsid w:val="00F55A08"/>
    <w:rsid w:val="00F567DC"/>
    <w:rsid w:val="00F56FCA"/>
    <w:rsid w:val="00F578D3"/>
    <w:rsid w:val="00F61684"/>
    <w:rsid w:val="00F62E8E"/>
    <w:rsid w:val="00F73BD6"/>
    <w:rsid w:val="00F7540A"/>
    <w:rsid w:val="00F81B4A"/>
    <w:rsid w:val="00F84754"/>
    <w:rsid w:val="00F8596D"/>
    <w:rsid w:val="00F860FE"/>
    <w:rsid w:val="00F871EA"/>
    <w:rsid w:val="00FA3D5C"/>
    <w:rsid w:val="00FB01FF"/>
    <w:rsid w:val="00FB3066"/>
    <w:rsid w:val="00FB7204"/>
    <w:rsid w:val="00FB76E8"/>
    <w:rsid w:val="00FB78BC"/>
    <w:rsid w:val="00FC0657"/>
    <w:rsid w:val="00FC10CA"/>
    <w:rsid w:val="00FC1ED4"/>
    <w:rsid w:val="00FC7A02"/>
    <w:rsid w:val="00FD287A"/>
    <w:rsid w:val="00FD4658"/>
    <w:rsid w:val="00FD4F8F"/>
    <w:rsid w:val="00FD5C4D"/>
    <w:rsid w:val="00FE06B0"/>
    <w:rsid w:val="00FE2AFE"/>
    <w:rsid w:val="00FE533E"/>
    <w:rsid w:val="00FF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CF1B9"/>
  <w14:defaultImageDpi w14:val="300"/>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Revision">
    <w:name w:val="Revision"/>
    <w:hidden/>
    <w:uiPriority w:val="99"/>
    <w:semiHidden/>
    <w:rsid w:val="003E4178"/>
    <w:rPr>
      <w:rFonts w:ascii="Arial" w:hAnsi="Arial"/>
      <w:sz w:val="24"/>
      <w:lang w:bidi="en-US"/>
    </w:rPr>
  </w:style>
  <w:style w:type="paragraph" w:styleId="ListParagraph">
    <w:name w:val="List Paragraph"/>
    <w:basedOn w:val="Normal"/>
    <w:uiPriority w:val="34"/>
    <w:qFormat/>
    <w:rsid w:val="00DB7AB8"/>
    <w:pPr>
      <w:ind w:left="720"/>
      <w:contextualSpacing/>
    </w:pPr>
  </w:style>
  <w:style w:type="character" w:styleId="UnresolvedMention">
    <w:name w:val="Unresolved Mention"/>
    <w:basedOn w:val="DefaultParagraphFont"/>
    <w:uiPriority w:val="99"/>
    <w:semiHidden/>
    <w:unhideWhenUsed/>
    <w:rsid w:val="00C21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2810410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89408339">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295988299">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13360927">
      <w:bodyDiv w:val="1"/>
      <w:marLeft w:val="0"/>
      <w:marRight w:val="0"/>
      <w:marTop w:val="0"/>
      <w:marBottom w:val="0"/>
      <w:divBdr>
        <w:top w:val="none" w:sz="0" w:space="0" w:color="auto"/>
        <w:left w:val="none" w:sz="0" w:space="0" w:color="auto"/>
        <w:bottom w:val="none" w:sz="0" w:space="0" w:color="auto"/>
        <w:right w:val="none" w:sz="0" w:space="0" w:color="auto"/>
      </w:divBdr>
    </w:div>
    <w:div w:id="417603769">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1694661">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60364574">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988746457">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81561541">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74188206">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5693608">
      <w:bodyDiv w:val="1"/>
      <w:marLeft w:val="0"/>
      <w:marRight w:val="0"/>
      <w:marTop w:val="0"/>
      <w:marBottom w:val="0"/>
      <w:divBdr>
        <w:top w:val="none" w:sz="0" w:space="0" w:color="auto"/>
        <w:left w:val="none" w:sz="0" w:space="0" w:color="auto"/>
        <w:bottom w:val="none" w:sz="0" w:space="0" w:color="auto"/>
        <w:right w:val="none" w:sz="0" w:space="0" w:color="auto"/>
      </w:divBdr>
      <w:divsChild>
        <w:div w:id="1088426244">
          <w:marLeft w:val="0"/>
          <w:marRight w:val="0"/>
          <w:marTop w:val="0"/>
          <w:marBottom w:val="0"/>
          <w:divBdr>
            <w:top w:val="none" w:sz="0" w:space="0" w:color="auto"/>
            <w:left w:val="none" w:sz="0" w:space="0" w:color="auto"/>
            <w:bottom w:val="none" w:sz="0" w:space="0" w:color="auto"/>
            <w:right w:val="none" w:sz="0" w:space="0" w:color="auto"/>
          </w:divBdr>
          <w:divsChild>
            <w:div w:id="1658148940">
              <w:marLeft w:val="0"/>
              <w:marRight w:val="0"/>
              <w:marTop w:val="0"/>
              <w:marBottom w:val="0"/>
              <w:divBdr>
                <w:top w:val="none" w:sz="0" w:space="0" w:color="auto"/>
                <w:left w:val="none" w:sz="0" w:space="0" w:color="auto"/>
                <w:bottom w:val="none" w:sz="0" w:space="0" w:color="auto"/>
                <w:right w:val="none" w:sz="0" w:space="0" w:color="auto"/>
              </w:divBdr>
            </w:div>
            <w:div w:id="164446227">
              <w:marLeft w:val="0"/>
              <w:marRight w:val="0"/>
              <w:marTop w:val="0"/>
              <w:marBottom w:val="0"/>
              <w:divBdr>
                <w:top w:val="none" w:sz="0" w:space="0" w:color="auto"/>
                <w:left w:val="none" w:sz="0" w:space="0" w:color="auto"/>
                <w:bottom w:val="none" w:sz="0" w:space="0" w:color="auto"/>
                <w:right w:val="none" w:sz="0" w:space="0" w:color="auto"/>
              </w:divBdr>
              <w:divsChild>
                <w:div w:id="1817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509">
      <w:bodyDiv w:val="1"/>
      <w:marLeft w:val="0"/>
      <w:marRight w:val="0"/>
      <w:marTop w:val="0"/>
      <w:marBottom w:val="0"/>
      <w:divBdr>
        <w:top w:val="none" w:sz="0" w:space="0" w:color="auto"/>
        <w:left w:val="none" w:sz="0" w:space="0" w:color="auto"/>
        <w:bottom w:val="none" w:sz="0" w:space="0" w:color="auto"/>
        <w:right w:val="none" w:sz="0" w:space="0" w:color="auto"/>
      </w:divBdr>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34506171">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44287487">
      <w:bodyDiv w:val="1"/>
      <w:marLeft w:val="0"/>
      <w:marRight w:val="0"/>
      <w:marTop w:val="0"/>
      <w:marBottom w:val="0"/>
      <w:divBdr>
        <w:top w:val="none" w:sz="0" w:space="0" w:color="auto"/>
        <w:left w:val="none" w:sz="0" w:space="0" w:color="auto"/>
        <w:bottom w:val="none" w:sz="0" w:space="0" w:color="auto"/>
        <w:right w:val="none" w:sz="0" w:space="0" w:color="auto"/>
      </w:divBdr>
    </w:div>
    <w:div w:id="2072539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youtu.be/H4ECowLOxz4" TargetMode="External"/><Relationship Id="rId2" Type="http://schemas.openxmlformats.org/officeDocument/2006/relationships/customXml" Target="../customXml/item2.xml"/><Relationship Id="rId16" Type="http://schemas.openxmlformats.org/officeDocument/2006/relationships/hyperlink" Target="https://www.genelec.com/4430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aianomay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H4ECowLOxz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74152268-0d24-44b7-9c0d-bf62e8770a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156D5029FE014384DA412A6B76EB48" ma:contentTypeVersion="15" ma:contentTypeDescription="Create a new document." ma:contentTypeScope="" ma:versionID="33412dfc911221d4b9251ca2f84eb099">
  <xsd:schema xmlns:xsd="http://www.w3.org/2001/XMLSchema" xmlns:xs="http://www.w3.org/2001/XMLSchema" xmlns:p="http://schemas.microsoft.com/office/2006/metadata/properties" xmlns:ns3="74152268-0d24-44b7-9c0d-bf62e8770a7e" xmlns:ns4="76453b46-b81d-43ed-bd5c-ce001e576787" targetNamespace="http://schemas.microsoft.com/office/2006/metadata/properties" ma:root="true" ma:fieldsID="93e5e0d2180b20cce31352428e6b0f7c" ns3:_="" ns4:_="">
    <xsd:import namespace="74152268-0d24-44b7-9c0d-bf62e8770a7e"/>
    <xsd:import namespace="76453b46-b81d-43ed-bd5c-ce001e5767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52268-0d24-44b7-9c0d-bf62e8770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453b46-b81d-43ed-bd5c-ce001e5767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CD9D8-0F8A-4963-B96A-DEE6875C0CBC}">
  <ds:schemaRefs>
    <ds:schemaRef ds:uri="http://schemas.openxmlformats.org/officeDocument/2006/bibliography"/>
  </ds:schemaRefs>
</ds:datastoreItem>
</file>

<file path=customXml/itemProps2.xml><?xml version="1.0" encoding="utf-8"?>
<ds:datastoreItem xmlns:ds="http://schemas.openxmlformats.org/officeDocument/2006/customXml" ds:itemID="{492AC696-CD2E-4523-B1D9-F325C7FF489D}">
  <ds:schemaRefs>
    <ds:schemaRef ds:uri="http://schemas.microsoft.com/office/2006/metadata/properties"/>
    <ds:schemaRef ds:uri="http://schemas.microsoft.com/office/infopath/2007/PartnerControls"/>
    <ds:schemaRef ds:uri="74152268-0d24-44b7-9c0d-bf62e8770a7e"/>
  </ds:schemaRefs>
</ds:datastoreItem>
</file>

<file path=customXml/itemProps3.xml><?xml version="1.0" encoding="utf-8"?>
<ds:datastoreItem xmlns:ds="http://schemas.openxmlformats.org/officeDocument/2006/customXml" ds:itemID="{58761431-058B-4AF8-9820-26958E66EC36}">
  <ds:schemaRefs>
    <ds:schemaRef ds:uri="http://schemas.microsoft.com/sharepoint/v3/contenttype/forms"/>
  </ds:schemaRefs>
</ds:datastoreItem>
</file>

<file path=customXml/itemProps4.xml><?xml version="1.0" encoding="utf-8"?>
<ds:datastoreItem xmlns:ds="http://schemas.openxmlformats.org/officeDocument/2006/customXml" ds:itemID="{DF570AB8-3F8C-4999-9DB4-51530BA0A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52268-0d24-44b7-9c0d-bf62e8770a7e"/>
    <ds:schemaRef ds:uri="76453b46-b81d-43ed-bd5c-ce001e576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6415</CharactersWithSpaces>
  <SharedDoc>false</SharedDoc>
  <HLinks>
    <vt:vector size="42" baseType="variant">
      <vt:variant>
        <vt:i4>4194340</vt:i4>
      </vt:variant>
      <vt:variant>
        <vt:i4>18</vt:i4>
      </vt:variant>
      <vt:variant>
        <vt:i4>0</vt:i4>
      </vt:variant>
      <vt:variant>
        <vt:i4>5</vt:i4>
      </vt:variant>
      <vt:variant>
        <vt:lpwstr>https://www.genelec.com/8350a</vt:lpwstr>
      </vt:variant>
      <vt:variant>
        <vt:lpwstr/>
      </vt:variant>
      <vt:variant>
        <vt:i4>4194345</vt:i4>
      </vt:variant>
      <vt:variant>
        <vt:i4>15</vt:i4>
      </vt:variant>
      <vt:variant>
        <vt:i4>0</vt:i4>
      </vt:variant>
      <vt:variant>
        <vt:i4>5</vt:i4>
      </vt:variant>
      <vt:variant>
        <vt:lpwstr>https://www.genelec.com/7370a</vt:lpwstr>
      </vt:variant>
      <vt:variant>
        <vt:lpwstr/>
      </vt:variant>
      <vt:variant>
        <vt:i4>4194341</vt:i4>
      </vt:variant>
      <vt:variant>
        <vt:i4>12</vt:i4>
      </vt:variant>
      <vt:variant>
        <vt:i4>0</vt:i4>
      </vt:variant>
      <vt:variant>
        <vt:i4>5</vt:i4>
      </vt:variant>
      <vt:variant>
        <vt:lpwstr>https://www.genelec.com/8340a</vt:lpwstr>
      </vt:variant>
      <vt:variant>
        <vt:lpwstr/>
      </vt:variant>
      <vt:variant>
        <vt:i4>4194342</vt:i4>
      </vt:variant>
      <vt:variant>
        <vt:i4>9</vt:i4>
      </vt:variant>
      <vt:variant>
        <vt:i4>0</vt:i4>
      </vt:variant>
      <vt:variant>
        <vt:i4>5</vt:i4>
      </vt:variant>
      <vt:variant>
        <vt:lpwstr>https://www.genelec.com/7380a</vt:lpwstr>
      </vt:variant>
      <vt:variant>
        <vt:lpwstr/>
      </vt:variant>
      <vt:variant>
        <vt:i4>4259879</vt:i4>
      </vt:variant>
      <vt:variant>
        <vt:i4>6</vt:i4>
      </vt:variant>
      <vt:variant>
        <vt:i4>0</vt:i4>
      </vt:variant>
      <vt:variant>
        <vt:i4>5</vt:i4>
      </vt:variant>
      <vt:variant>
        <vt:lpwstr>https://www.genelec.com/8351b</vt:lpwstr>
      </vt:variant>
      <vt:variant>
        <vt:lpwstr/>
      </vt:variant>
      <vt:variant>
        <vt:i4>6488091</vt:i4>
      </vt:variant>
      <vt:variant>
        <vt:i4>3</vt:i4>
      </vt:variant>
      <vt:variant>
        <vt:i4>0</vt:i4>
      </vt:variant>
      <vt:variant>
        <vt:i4>5</vt:i4>
      </vt:variant>
      <vt:variant>
        <vt:lpwstr>https://ivoryproductions.com/about/</vt:lpwstr>
      </vt:variant>
      <vt:variant>
        <vt:lpwstr/>
      </vt:variant>
      <vt:variant>
        <vt:i4>2293851</vt:i4>
      </vt:variant>
      <vt:variant>
        <vt:i4>0</vt:i4>
      </vt:variant>
      <vt:variant>
        <vt:i4>0</vt:i4>
      </vt:variant>
      <vt:variant>
        <vt:i4>5</vt:i4>
      </vt:variant>
      <vt:variant>
        <vt:lpwstr>http://www.genelec.com/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14</cp:revision>
  <dcterms:created xsi:type="dcterms:W3CDTF">2023-03-27T12:58:00Z</dcterms:created>
  <dcterms:modified xsi:type="dcterms:W3CDTF">2023-04-26T19:21:00Z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0x01010019156D5029FE014384DA412A6B76EB48</vt:lpwstr>
  </property>
</Properties>
</file>