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FBF" w14:textId="77777777" w:rsidR="00917499" w:rsidRPr="00440C90" w:rsidRDefault="00917499" w:rsidP="003A133A">
      <w:pPr>
        <w:tabs>
          <w:tab w:val="left" w:pos="8550"/>
        </w:tabs>
        <w:spacing w:line="360" w:lineRule="auto"/>
        <w:jc w:val="center"/>
        <w:rPr>
          <w:rFonts w:cs="Arial"/>
          <w:b/>
        </w:rPr>
      </w:pPr>
    </w:p>
    <w:p w14:paraId="7E243EF6" w14:textId="77777777" w:rsidR="00917499" w:rsidRPr="00440C90" w:rsidRDefault="00917499" w:rsidP="003A133A">
      <w:pPr>
        <w:tabs>
          <w:tab w:val="left" w:pos="8550"/>
        </w:tabs>
        <w:spacing w:line="360" w:lineRule="auto"/>
        <w:jc w:val="center"/>
        <w:rPr>
          <w:rFonts w:cs="Arial"/>
          <w:b/>
        </w:rPr>
      </w:pPr>
    </w:p>
    <w:p w14:paraId="4F9055A2" w14:textId="77777777" w:rsidR="00917499" w:rsidRPr="00440C90" w:rsidRDefault="00917499" w:rsidP="003A133A">
      <w:pPr>
        <w:tabs>
          <w:tab w:val="left" w:pos="8550"/>
        </w:tabs>
        <w:spacing w:line="360" w:lineRule="auto"/>
        <w:jc w:val="center"/>
        <w:rPr>
          <w:rFonts w:cs="Arial"/>
          <w:b/>
        </w:rPr>
      </w:pPr>
      <w:r w:rsidRPr="00440C90">
        <w:rPr>
          <w:rFonts w:cs="Arial"/>
          <w:b/>
        </w:rPr>
        <w:t>PRESS</w:t>
      </w:r>
      <w:r w:rsidR="00B848A9" w:rsidRPr="00440C90">
        <w:rPr>
          <w:rFonts w:cs="Arial"/>
          <w:b/>
        </w:rPr>
        <w:t xml:space="preserve"> </w:t>
      </w:r>
      <w:r w:rsidRPr="00440C90">
        <w:rPr>
          <w:rFonts w:cs="Arial"/>
          <w:b/>
        </w:rPr>
        <w:t>RELEASE</w:t>
      </w:r>
    </w:p>
    <w:p w14:paraId="6F3201D6" w14:textId="77777777" w:rsidR="00917499" w:rsidRPr="00440C90" w:rsidRDefault="00917499" w:rsidP="003A133A">
      <w:pPr>
        <w:tabs>
          <w:tab w:val="left" w:pos="8550"/>
        </w:tabs>
        <w:spacing w:line="360" w:lineRule="auto"/>
        <w:jc w:val="center"/>
        <w:rPr>
          <w:rFonts w:cs="Arial"/>
        </w:rPr>
      </w:pPr>
      <w:r w:rsidRPr="00440C90">
        <w:rPr>
          <w:rFonts w:cs="Arial"/>
        </w:rPr>
        <w:t>Contact:</w:t>
      </w:r>
      <w:r w:rsidR="00B848A9" w:rsidRPr="00440C90">
        <w:rPr>
          <w:rFonts w:cs="Arial"/>
        </w:rPr>
        <w:t xml:space="preserve"> </w:t>
      </w:r>
      <w:r w:rsidRPr="00440C90">
        <w:rPr>
          <w:rFonts w:cs="Arial"/>
        </w:rPr>
        <w:t>Clyne</w:t>
      </w:r>
      <w:r w:rsidR="00B848A9" w:rsidRPr="00440C90">
        <w:rPr>
          <w:rFonts w:cs="Arial"/>
        </w:rPr>
        <w:t xml:space="preserve"> </w:t>
      </w:r>
      <w:r w:rsidRPr="00440C90">
        <w:rPr>
          <w:rFonts w:cs="Arial"/>
        </w:rPr>
        <w:t>Media,</w:t>
      </w:r>
      <w:r w:rsidR="00B848A9" w:rsidRPr="00440C90">
        <w:rPr>
          <w:rFonts w:cs="Arial"/>
        </w:rPr>
        <w:t xml:space="preserve"> </w:t>
      </w:r>
      <w:r w:rsidRPr="00440C90">
        <w:rPr>
          <w:rFonts w:cs="Arial"/>
        </w:rPr>
        <w:t>Inc.</w:t>
      </w:r>
    </w:p>
    <w:p w14:paraId="6C7D74B6" w14:textId="77777777" w:rsidR="00917499" w:rsidRPr="00440C90" w:rsidRDefault="00917499" w:rsidP="003A133A">
      <w:pPr>
        <w:tabs>
          <w:tab w:val="left" w:pos="8550"/>
        </w:tabs>
        <w:spacing w:line="360" w:lineRule="auto"/>
        <w:jc w:val="center"/>
        <w:rPr>
          <w:rFonts w:cs="Arial"/>
        </w:rPr>
      </w:pPr>
      <w:r w:rsidRPr="00440C90">
        <w:rPr>
          <w:rFonts w:cs="Arial"/>
        </w:rPr>
        <w:t>Tel:</w:t>
      </w:r>
      <w:r w:rsidR="00B848A9" w:rsidRPr="00440C90">
        <w:rPr>
          <w:rFonts w:cs="Arial"/>
        </w:rPr>
        <w:t xml:space="preserve"> </w:t>
      </w:r>
      <w:r w:rsidRPr="00440C90">
        <w:rPr>
          <w:rFonts w:cs="Arial"/>
        </w:rPr>
        <w:t>(615)</w:t>
      </w:r>
      <w:r w:rsidR="00B848A9" w:rsidRPr="00440C90">
        <w:rPr>
          <w:rFonts w:cs="Arial"/>
        </w:rPr>
        <w:t xml:space="preserve"> </w:t>
      </w:r>
      <w:r w:rsidRPr="00440C90">
        <w:rPr>
          <w:rFonts w:cs="Arial"/>
        </w:rPr>
        <w:t>662-1616</w:t>
      </w:r>
    </w:p>
    <w:p w14:paraId="23F361A1" w14:textId="77777777" w:rsidR="00917499" w:rsidRPr="00440C90" w:rsidRDefault="00917499" w:rsidP="003A133A">
      <w:pPr>
        <w:tabs>
          <w:tab w:val="left" w:pos="8550"/>
        </w:tabs>
        <w:spacing w:line="360" w:lineRule="auto"/>
        <w:jc w:val="center"/>
        <w:rPr>
          <w:rFonts w:cs="Arial"/>
        </w:rPr>
      </w:pPr>
      <w:r w:rsidRPr="00440C90">
        <w:rPr>
          <w:rFonts w:cs="Arial"/>
        </w:rPr>
        <w:t>Fax:</w:t>
      </w:r>
      <w:r w:rsidR="00B848A9" w:rsidRPr="00440C90">
        <w:rPr>
          <w:rFonts w:cs="Arial"/>
        </w:rPr>
        <w:t xml:space="preserve"> </w:t>
      </w:r>
      <w:r w:rsidRPr="00440C90">
        <w:rPr>
          <w:rFonts w:cs="Arial"/>
        </w:rPr>
        <w:t>(615)</w:t>
      </w:r>
      <w:r w:rsidR="00B848A9" w:rsidRPr="00440C90">
        <w:rPr>
          <w:rFonts w:cs="Arial"/>
        </w:rPr>
        <w:t xml:space="preserve"> </w:t>
      </w:r>
      <w:r w:rsidRPr="00440C90">
        <w:rPr>
          <w:rFonts w:cs="Arial"/>
        </w:rPr>
        <w:t>662-1636</w:t>
      </w:r>
    </w:p>
    <w:p w14:paraId="4AF52C8A" w14:textId="77777777" w:rsidR="00917499" w:rsidRPr="00440C90" w:rsidRDefault="00917499" w:rsidP="003A133A">
      <w:pPr>
        <w:tabs>
          <w:tab w:val="left" w:pos="8550"/>
        </w:tabs>
        <w:spacing w:line="360" w:lineRule="auto"/>
        <w:jc w:val="center"/>
        <w:rPr>
          <w:rFonts w:cs="Arial"/>
          <w:b/>
        </w:rPr>
      </w:pPr>
    </w:p>
    <w:p w14:paraId="3ABA75D0" w14:textId="77777777" w:rsidR="00917499" w:rsidRPr="00440C90" w:rsidRDefault="008F64D0" w:rsidP="003A133A">
      <w:pPr>
        <w:tabs>
          <w:tab w:val="left" w:pos="8550"/>
        </w:tabs>
        <w:spacing w:line="360" w:lineRule="auto"/>
        <w:jc w:val="center"/>
        <w:rPr>
          <w:rFonts w:cs="Arial"/>
          <w:b/>
        </w:rPr>
      </w:pPr>
      <w:r w:rsidRPr="00440C90">
        <w:rPr>
          <w:rFonts w:cs="Arial"/>
          <w:b/>
        </w:rPr>
        <w:t>FOR</w:t>
      </w:r>
      <w:r w:rsidR="00B848A9" w:rsidRPr="00440C90">
        <w:rPr>
          <w:rFonts w:cs="Arial"/>
          <w:b/>
        </w:rPr>
        <w:t xml:space="preserve"> </w:t>
      </w:r>
      <w:r w:rsidRPr="00440C90">
        <w:rPr>
          <w:rFonts w:cs="Arial"/>
          <w:b/>
        </w:rPr>
        <w:t>IMMEDIATE</w:t>
      </w:r>
      <w:r w:rsidR="00B848A9" w:rsidRPr="00440C90">
        <w:rPr>
          <w:rFonts w:cs="Arial"/>
          <w:b/>
        </w:rPr>
        <w:t xml:space="preserve"> </w:t>
      </w:r>
      <w:r w:rsidRPr="00440C90">
        <w:rPr>
          <w:rFonts w:cs="Arial"/>
          <w:b/>
        </w:rPr>
        <w:t>RELEASE</w:t>
      </w:r>
    </w:p>
    <w:p w14:paraId="1E467193" w14:textId="77777777" w:rsidR="00917499" w:rsidRPr="00440C90" w:rsidRDefault="00917499" w:rsidP="003A133A">
      <w:pPr>
        <w:tabs>
          <w:tab w:val="left" w:pos="8550"/>
        </w:tabs>
        <w:spacing w:line="360" w:lineRule="auto"/>
        <w:rPr>
          <w:rFonts w:cs="Arial"/>
        </w:rPr>
        <w:sectPr w:rsidR="00917499" w:rsidRPr="00440C90">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F7FD30C" w14:textId="77777777" w:rsidR="006E25E5" w:rsidRPr="00440C90" w:rsidRDefault="006E25E5" w:rsidP="006E25E5">
      <w:pPr>
        <w:tabs>
          <w:tab w:val="left" w:pos="8550"/>
        </w:tabs>
        <w:spacing w:line="360" w:lineRule="auto"/>
        <w:rPr>
          <w:rFonts w:cs="Arial"/>
          <w:b/>
          <w:bCs/>
          <w:sz w:val="28"/>
        </w:rPr>
      </w:pPr>
    </w:p>
    <w:p w14:paraId="35D02124" w14:textId="682E65F8" w:rsidR="00390403" w:rsidRPr="00440C90" w:rsidRDefault="00BC2BDB" w:rsidP="00BC2BDB">
      <w:pPr>
        <w:tabs>
          <w:tab w:val="left" w:pos="8550"/>
        </w:tabs>
        <w:spacing w:line="360" w:lineRule="auto"/>
        <w:jc w:val="center"/>
        <w:rPr>
          <w:rFonts w:cs="Arial"/>
          <w:b/>
          <w:bCs/>
          <w:sz w:val="28"/>
        </w:rPr>
      </w:pPr>
      <w:r w:rsidRPr="00BC2BDB">
        <w:rPr>
          <w:rFonts w:cs="Arial"/>
          <w:b/>
          <w:bCs/>
          <w:sz w:val="28"/>
        </w:rPr>
        <w:t xml:space="preserve">s5studio </w:t>
      </w:r>
      <w:r w:rsidR="0033343C">
        <w:rPr>
          <w:rFonts w:cs="Arial"/>
          <w:b/>
          <w:bCs/>
          <w:sz w:val="28"/>
        </w:rPr>
        <w:t>Opens Its Midnight Blue Room a</w:t>
      </w:r>
      <w:r w:rsidRPr="00BC2BDB">
        <w:rPr>
          <w:rFonts w:cs="Arial"/>
          <w:b/>
          <w:bCs/>
          <w:sz w:val="28"/>
        </w:rPr>
        <w:t xml:space="preserve">nd Stays </w:t>
      </w:r>
      <w:proofErr w:type="spellStart"/>
      <w:r w:rsidR="0033343C">
        <w:rPr>
          <w:rFonts w:cs="Arial"/>
          <w:b/>
          <w:bCs/>
          <w:sz w:val="28"/>
        </w:rPr>
        <w:t>Genelec</w:t>
      </w:r>
      <w:proofErr w:type="spellEnd"/>
      <w:r w:rsidR="0033343C">
        <w:rPr>
          <w:rFonts w:cs="Arial"/>
          <w:b/>
          <w:bCs/>
          <w:sz w:val="28"/>
        </w:rPr>
        <w:t xml:space="preserve"> All t</w:t>
      </w:r>
      <w:r w:rsidRPr="00BC2BDB">
        <w:rPr>
          <w:rFonts w:cs="Arial"/>
          <w:b/>
          <w:bCs/>
          <w:sz w:val="28"/>
        </w:rPr>
        <w:t>he Way</w:t>
      </w:r>
    </w:p>
    <w:p w14:paraId="0C943B3F" w14:textId="77777777" w:rsidR="00676F95" w:rsidRPr="00440C90" w:rsidRDefault="00676F95" w:rsidP="00676F95">
      <w:pPr>
        <w:tabs>
          <w:tab w:val="left" w:pos="8550"/>
        </w:tabs>
        <w:spacing w:line="360" w:lineRule="auto"/>
        <w:jc w:val="center"/>
        <w:rPr>
          <w:rFonts w:cs="Arial"/>
          <w:b/>
          <w:bCs/>
          <w:sz w:val="28"/>
        </w:rPr>
      </w:pPr>
    </w:p>
    <w:p w14:paraId="2DB19935" w14:textId="1CA328EB" w:rsidR="00837693" w:rsidRPr="00BC2BDB" w:rsidRDefault="00390403" w:rsidP="00BC2BDB">
      <w:pPr>
        <w:tabs>
          <w:tab w:val="left" w:pos="8550"/>
        </w:tabs>
        <w:spacing w:line="360" w:lineRule="auto"/>
        <w:jc w:val="center"/>
      </w:pPr>
      <w:r w:rsidRPr="00440C90">
        <w:t>—</w:t>
      </w:r>
      <w:r w:rsidR="00BC2BDB" w:rsidRPr="00BC2BDB">
        <w:rPr>
          <w:rFonts w:ascii="New York" w:eastAsia="Times New Roman" w:hAnsi="New York"/>
          <w:color w:val="000000"/>
          <w:szCs w:val="24"/>
          <w:lang w:bidi="ar-SA"/>
        </w:rPr>
        <w:t xml:space="preserve"> </w:t>
      </w:r>
      <w:r w:rsidR="00BC2BDB" w:rsidRPr="00BC2BDB">
        <w:t xml:space="preserve">s5studio is quickly becoming a major stop on New York City’s recording circuit, with clients there benefiting from an array of </w:t>
      </w:r>
      <w:proofErr w:type="spellStart"/>
      <w:r w:rsidR="00BC2BDB" w:rsidRPr="00BC2BDB">
        <w:t>Genelec</w:t>
      </w:r>
      <w:proofErr w:type="spellEnd"/>
      <w:r w:rsidR="00BC2BDB" w:rsidRPr="00BC2BDB">
        <w:t xml:space="preserve"> monitors, including the 1234A, 1238A, 8320A and 8331A, all of which have satisfied the </w:t>
      </w:r>
      <w:proofErr w:type="spellStart"/>
      <w:r w:rsidR="00BC2BDB" w:rsidRPr="00BC2BDB">
        <w:t>bassiest</w:t>
      </w:r>
      <w:proofErr w:type="spellEnd"/>
      <w:r w:rsidR="00BC2BDB" w:rsidRPr="00BC2BDB">
        <w:t xml:space="preserve"> demands of its clients</w:t>
      </w:r>
      <w:r w:rsidR="00A339C0">
        <w:t xml:space="preserve"> across all genres, even hip-hop, </w:t>
      </w:r>
      <w:r w:rsidR="00BC2BDB" w:rsidRPr="00BC2BDB">
        <w:t>without subwoofers!</w:t>
      </w:r>
      <w:r w:rsidR="00BC2BDB">
        <w:t xml:space="preserve"> </w:t>
      </w:r>
      <w:r w:rsidR="00837693" w:rsidRPr="00B93890">
        <w:t>—</w:t>
      </w:r>
    </w:p>
    <w:p w14:paraId="114F5E5F" w14:textId="61C876EF" w:rsidR="00390403" w:rsidRPr="00B93890" w:rsidRDefault="00390403" w:rsidP="00390403">
      <w:pPr>
        <w:tabs>
          <w:tab w:val="left" w:pos="8550"/>
        </w:tabs>
        <w:spacing w:line="360" w:lineRule="auto"/>
        <w:rPr>
          <w:rFonts w:cs="Arial"/>
          <w:b/>
          <w:sz w:val="28"/>
        </w:rPr>
      </w:pPr>
    </w:p>
    <w:p w14:paraId="2CE42D5E" w14:textId="5CFEA365" w:rsidR="00BC2BDB" w:rsidRPr="00BC2BDB" w:rsidRDefault="00240EF4" w:rsidP="00BC2BDB">
      <w:pPr>
        <w:spacing w:line="360" w:lineRule="auto"/>
      </w:pPr>
      <w:r w:rsidRPr="00B93890">
        <w:rPr>
          <w:rStyle w:val="Emphasis"/>
          <w:rFonts w:eastAsia="Times New Roman"/>
        </w:rPr>
        <w:t>NATICK</w:t>
      </w:r>
      <w:r w:rsidR="00EC2C42" w:rsidRPr="00B93890">
        <w:rPr>
          <w:rStyle w:val="Emphasis"/>
          <w:rFonts w:eastAsia="Times New Roman"/>
        </w:rPr>
        <w:t>,</w:t>
      </w:r>
      <w:r w:rsidR="00B848A9" w:rsidRPr="00B93890">
        <w:rPr>
          <w:rStyle w:val="Emphasis"/>
          <w:rFonts w:eastAsia="Times New Roman"/>
        </w:rPr>
        <w:t xml:space="preserve"> </w:t>
      </w:r>
      <w:r w:rsidR="00D27B06" w:rsidRPr="00B93890">
        <w:rPr>
          <w:rStyle w:val="Emphasis"/>
          <w:rFonts w:eastAsia="Times New Roman"/>
        </w:rPr>
        <w:t>MA</w:t>
      </w:r>
      <w:r w:rsidR="00EC2C42" w:rsidRPr="00B93890">
        <w:rPr>
          <w:rStyle w:val="Emphasis"/>
          <w:rFonts w:eastAsia="Times New Roman"/>
        </w:rPr>
        <w:t>,</w:t>
      </w:r>
      <w:r w:rsidR="00B848A9" w:rsidRPr="00B93890">
        <w:rPr>
          <w:rStyle w:val="Emphasis"/>
          <w:rFonts w:eastAsia="Times New Roman"/>
        </w:rPr>
        <w:t xml:space="preserve"> </w:t>
      </w:r>
      <w:r w:rsidR="008D4AB5">
        <w:rPr>
          <w:rStyle w:val="Emphasis"/>
          <w:rFonts w:eastAsia="Times New Roman"/>
        </w:rPr>
        <w:t xml:space="preserve">December </w:t>
      </w:r>
      <w:r w:rsidR="00CD13FE">
        <w:rPr>
          <w:rStyle w:val="Emphasis"/>
          <w:rFonts w:eastAsia="Times New Roman"/>
        </w:rPr>
        <w:t>9</w:t>
      </w:r>
      <w:r w:rsidR="002E562C" w:rsidRPr="00440C90">
        <w:rPr>
          <w:rStyle w:val="Emphasis"/>
          <w:rFonts w:eastAsia="Times New Roman"/>
        </w:rPr>
        <w:t>,</w:t>
      </w:r>
      <w:r w:rsidR="00B848A9" w:rsidRPr="00440C90">
        <w:rPr>
          <w:rStyle w:val="Emphasis"/>
          <w:rFonts w:eastAsia="Times New Roman"/>
        </w:rPr>
        <w:t xml:space="preserve"> </w:t>
      </w:r>
      <w:r w:rsidR="002E562C" w:rsidRPr="00440C90">
        <w:rPr>
          <w:rStyle w:val="Emphasis"/>
          <w:rFonts w:eastAsia="Times New Roman"/>
        </w:rPr>
        <w:t>2021</w:t>
      </w:r>
      <w:r w:rsidR="00B848A9" w:rsidRPr="00440C90">
        <w:rPr>
          <w:rStyle w:val="Emphasis"/>
          <w:rFonts w:eastAsia="Times New Roman"/>
        </w:rPr>
        <w:t xml:space="preserve"> </w:t>
      </w:r>
      <w:r w:rsidR="00EC2C42" w:rsidRPr="00440C90">
        <w:t>—</w:t>
      </w:r>
      <w:r w:rsidR="00D11323">
        <w:t xml:space="preserve"> </w:t>
      </w:r>
      <w:r w:rsidR="00BC2BDB" w:rsidRPr="00BC2BDB">
        <w:t xml:space="preserve">s5studio moved into its current space in Manhattan’s west side last May, but the business, founded by Sonny Carson, goes back almost a decade, to its first iteration in Brooklyn. </w:t>
      </w:r>
      <w:proofErr w:type="spellStart"/>
      <w:r w:rsidR="00A339C0">
        <w:t>Zukye</w:t>
      </w:r>
      <w:proofErr w:type="spellEnd"/>
      <w:r w:rsidR="00A339C0">
        <w:t xml:space="preserve"> Ardella joined the enterprise later, helping the Brooklyn location flourish and helping oversee the move to the Manhattan space. Carson and Ardella serve as business partners, sharing chief engineer titles. </w:t>
      </w:r>
      <w:r w:rsidR="00BC2BDB" w:rsidRPr="00BC2BDB">
        <w:t xml:space="preserve">The studio now occupies a large space in the Chelsea neighborhood, an area long known as a </w:t>
      </w:r>
      <w:r w:rsidR="001B156E">
        <w:t>hub</w:t>
      </w:r>
      <w:r w:rsidR="00BC2BDB" w:rsidRPr="00BC2BDB">
        <w:t xml:space="preserve"> of legendary music recording studios over the decades. </w:t>
      </w:r>
      <w:r w:rsidR="001B156E">
        <w:t xml:space="preserve">This new home of </w:t>
      </w:r>
      <w:r w:rsidR="00BC2BDB" w:rsidRPr="00BC2BDB">
        <w:t xml:space="preserve">s5studio, once the private facility for the Scissor Sisters (and originally designed by Horacio </w:t>
      </w:r>
      <w:proofErr w:type="spellStart"/>
      <w:r w:rsidR="00BC2BDB" w:rsidRPr="00BC2BDB">
        <w:t>Malvicino</w:t>
      </w:r>
      <w:proofErr w:type="spellEnd"/>
      <w:r w:rsidR="001B156E">
        <w:t xml:space="preserve"> of the </w:t>
      </w:r>
      <w:proofErr w:type="spellStart"/>
      <w:r w:rsidR="001B156E">
        <w:t>Malvicino</w:t>
      </w:r>
      <w:proofErr w:type="spellEnd"/>
      <w:r w:rsidR="001B156E">
        <w:t xml:space="preserve"> Design Group</w:t>
      </w:r>
      <w:r w:rsidR="00BC2BDB" w:rsidRPr="00BC2BDB">
        <w:t xml:space="preserve">), has just opened its own third studio, the Midnight Blue Room, which joins its Crimson Room and the Black Room. What they all have in common is </w:t>
      </w:r>
      <w:r w:rsidR="001B156E">
        <w:t xml:space="preserve">active </w:t>
      </w:r>
      <w:r w:rsidR="00BC2BDB" w:rsidRPr="00BC2BDB">
        <w:t xml:space="preserve">monitoring </w:t>
      </w:r>
      <w:r w:rsidR="001B156E">
        <w:t>from</w:t>
      </w:r>
      <w:r w:rsidR="00BC2BDB" w:rsidRPr="00BC2BDB">
        <w:t xml:space="preserve"> </w:t>
      </w:r>
      <w:hyperlink r:id="rId11" w:history="1">
        <w:proofErr w:type="spellStart"/>
        <w:r w:rsidR="00BC2BDB" w:rsidRPr="001B156E">
          <w:rPr>
            <w:rStyle w:val="Hyperlink"/>
          </w:rPr>
          <w:t>Genelec</w:t>
        </w:r>
        <w:proofErr w:type="spellEnd"/>
      </w:hyperlink>
      <w:r w:rsidR="00BC2BDB" w:rsidRPr="00BC2BDB">
        <w:t xml:space="preserve">: a pair of </w:t>
      </w:r>
      <w:hyperlink r:id="rId12" w:history="1">
        <w:r w:rsidR="00BC2BDB" w:rsidRPr="001B156E">
          <w:rPr>
            <w:rStyle w:val="Hyperlink"/>
          </w:rPr>
          <w:t>8331A</w:t>
        </w:r>
      </w:hyperlink>
      <w:r w:rsidR="00BC2BDB" w:rsidRPr="00BC2BDB">
        <w:t xml:space="preserve"> </w:t>
      </w:r>
      <w:r w:rsidR="001B156E">
        <w:t>Smart Active Monitors™</w:t>
      </w:r>
      <w:r w:rsidR="00BC2BDB" w:rsidRPr="00BC2BDB">
        <w:t xml:space="preserve"> are the near-field solutions for the Crimson Room — the facility’s largest studio — while two </w:t>
      </w:r>
      <w:hyperlink r:id="rId13" w:history="1">
        <w:r w:rsidR="00BC2BDB" w:rsidRPr="001B156E">
          <w:rPr>
            <w:rStyle w:val="Hyperlink"/>
          </w:rPr>
          <w:t>1234A</w:t>
        </w:r>
      </w:hyperlink>
      <w:r w:rsidR="00BC2BDB" w:rsidRPr="00BC2BDB">
        <w:t xml:space="preserve"> </w:t>
      </w:r>
      <w:r w:rsidR="001B156E">
        <w:t>Smart Active Monitors</w:t>
      </w:r>
      <w:r w:rsidR="00BC2BDB" w:rsidRPr="00BC2BDB">
        <w:t xml:space="preserve"> are used for main monitoring there; the Black Room uses the </w:t>
      </w:r>
      <w:hyperlink r:id="rId14" w:history="1">
        <w:r w:rsidR="00BC2BDB" w:rsidRPr="001B156E">
          <w:rPr>
            <w:rStyle w:val="Hyperlink"/>
          </w:rPr>
          <w:t>8320A</w:t>
        </w:r>
      </w:hyperlink>
      <w:r w:rsidR="00BC2BDB" w:rsidRPr="00BC2BDB">
        <w:t xml:space="preserve"> </w:t>
      </w:r>
      <w:r w:rsidR="001B156E">
        <w:t>Smart Active Monitors</w:t>
      </w:r>
      <w:r w:rsidR="00BC2BDB" w:rsidRPr="00BC2BDB">
        <w:t xml:space="preserve"> as near fields; and the newest </w:t>
      </w:r>
      <w:r w:rsidR="00BC2BDB" w:rsidRPr="00BC2BDB">
        <w:lastRenderedPageBreak/>
        <w:t xml:space="preserve">studio, the Midnight Blue Room, designed </w:t>
      </w:r>
      <w:r w:rsidR="00A339C0">
        <w:t>primarily by</w:t>
      </w:r>
      <w:r w:rsidR="00BC2BDB" w:rsidRPr="00BC2BDB">
        <w:t xml:space="preserve"> Carson, has a pair of 8331As for close-in listening and a pair </w:t>
      </w:r>
      <w:r w:rsidR="001B156E">
        <w:t>of</w:t>
      </w:r>
      <w:r w:rsidR="00BC2BDB" w:rsidRPr="00BC2BDB">
        <w:t xml:space="preserve"> </w:t>
      </w:r>
      <w:hyperlink r:id="rId15" w:history="1">
        <w:r w:rsidR="00BC2BDB" w:rsidRPr="001B156E">
          <w:rPr>
            <w:rStyle w:val="Hyperlink"/>
          </w:rPr>
          <w:t>1238A</w:t>
        </w:r>
      </w:hyperlink>
      <w:r w:rsidR="00BC2BDB" w:rsidRPr="00BC2BDB">
        <w:t xml:space="preserve"> </w:t>
      </w:r>
      <w:r w:rsidR="001B156E">
        <w:t>Smart Active Monitors</w:t>
      </w:r>
      <w:r w:rsidR="00BC2BDB" w:rsidRPr="00BC2BDB">
        <w:t xml:space="preserve"> for mains. </w:t>
      </w:r>
    </w:p>
    <w:p w14:paraId="48AD343B" w14:textId="77777777" w:rsidR="00BC2BDB" w:rsidRPr="00BC2BDB" w:rsidRDefault="00BC2BDB" w:rsidP="00BC2BDB">
      <w:pPr>
        <w:spacing w:line="360" w:lineRule="auto"/>
      </w:pPr>
    </w:p>
    <w:p w14:paraId="37B9A768" w14:textId="6D85EE3B" w:rsidR="00BC2BDB" w:rsidRPr="00BC2BDB" w:rsidRDefault="00BC2BDB" w:rsidP="00BC2BDB">
      <w:pPr>
        <w:spacing w:line="360" w:lineRule="auto"/>
      </w:pPr>
      <w:r w:rsidRPr="00BC2BDB">
        <w:t>Notice anything missing here? “We are doing everything at this point without subwoofers in any room, and it’s blowing people’s minds!” states Ardella, a native New Yorker well known and liked in the city’s music-production community and whose engineering and production credits include Ne</w:t>
      </w:r>
      <w:r w:rsidR="001B156E">
        <w:t>-</w:t>
      </w:r>
      <w:r w:rsidR="00DD6A2F">
        <w:t xml:space="preserve">Yo, </w:t>
      </w:r>
      <w:proofErr w:type="spellStart"/>
      <w:r w:rsidR="00DD6A2F">
        <w:t>WizKid</w:t>
      </w:r>
      <w:proofErr w:type="spellEnd"/>
      <w:r w:rsidR="00DD6A2F">
        <w:t xml:space="preserve">, A$AP </w:t>
      </w:r>
      <w:proofErr w:type="spellStart"/>
      <w:r w:rsidR="00DD6A2F">
        <w:t>Ferg</w:t>
      </w:r>
      <w:proofErr w:type="spellEnd"/>
      <w:r w:rsidR="00DD6A2F">
        <w:t xml:space="preserve"> </w:t>
      </w:r>
      <w:r w:rsidRPr="00BC2BDB">
        <w:t xml:space="preserve">and </w:t>
      </w:r>
      <w:proofErr w:type="spellStart"/>
      <w:r w:rsidRPr="00BC2BDB">
        <w:t>Flipp</w:t>
      </w:r>
      <w:proofErr w:type="spellEnd"/>
      <w:r w:rsidRPr="00BC2BDB">
        <w:t xml:space="preserve"> Dinero. “The </w:t>
      </w:r>
      <w:proofErr w:type="spellStart"/>
      <w:r w:rsidRPr="00BC2BDB">
        <w:t>Genelec</w:t>
      </w:r>
      <w:proofErr w:type="spellEnd"/>
      <w:r w:rsidRPr="00BC2BDB">
        <w:t xml:space="preserve"> speakers all have </w:t>
      </w:r>
      <w:proofErr w:type="gramStart"/>
      <w:r w:rsidRPr="00BC2BDB">
        <w:t>incredible</w:t>
      </w:r>
      <w:proofErr w:type="gramEnd"/>
      <w:r w:rsidRPr="00BC2BDB">
        <w:t xml:space="preserve"> low-frequency power. The lows are big, even for hip-hop. But what’s really amazing is that those lows are also so clear and clean. Engineers and artists come here and tell us that they can push the bottom but they can still hear lyrics very clearly, which is very important. With </w:t>
      </w:r>
      <w:proofErr w:type="spellStart"/>
      <w:r w:rsidRPr="00BC2BDB">
        <w:t>Genelec</w:t>
      </w:r>
      <w:proofErr w:type="spellEnd"/>
      <w:r w:rsidRPr="00BC2BDB">
        <w:t xml:space="preserve">, we can get the full range of sound and hear everything on the track.” Ardella says the acquisition of subs for some of the studios is planned for, but she and her clients have been completely satisfied with the low-frequency response they’ve been getting from this array of </w:t>
      </w:r>
      <w:proofErr w:type="spellStart"/>
      <w:r w:rsidRPr="00BC2BDB">
        <w:t>Genelec</w:t>
      </w:r>
      <w:proofErr w:type="spellEnd"/>
      <w:r w:rsidRPr="00BC2BDB">
        <w:t xml:space="preserve"> monitors.</w:t>
      </w:r>
    </w:p>
    <w:p w14:paraId="685810CD" w14:textId="77777777" w:rsidR="00BC2BDB" w:rsidRPr="00BC2BDB" w:rsidRDefault="00BC2BDB" w:rsidP="00BC2BDB">
      <w:pPr>
        <w:spacing w:line="360" w:lineRule="auto"/>
      </w:pPr>
    </w:p>
    <w:p w14:paraId="69B1EE24" w14:textId="36CD697C" w:rsidR="00B84646" w:rsidRPr="00B84646" w:rsidRDefault="00446423" w:rsidP="008146F8">
      <w:pPr>
        <w:spacing w:line="360" w:lineRule="auto"/>
      </w:pPr>
      <w:proofErr w:type="spellStart"/>
      <w:r>
        <w:t>Genelec</w:t>
      </w:r>
      <w:proofErr w:type="spellEnd"/>
      <w:r>
        <w:t xml:space="preserve"> </w:t>
      </w:r>
      <w:r w:rsidRPr="00446423">
        <w:t>came with other benefits, too. For instan</w:t>
      </w:r>
      <w:r>
        <w:t xml:space="preserve">ce, all of the speakers utilize </w:t>
      </w:r>
      <w:proofErr w:type="spellStart"/>
      <w:r>
        <w:t>Genelec’s</w:t>
      </w:r>
      <w:proofErr w:type="spellEnd"/>
      <w:r>
        <w:t xml:space="preserve"> proprietary </w:t>
      </w:r>
      <w:r w:rsidRPr="00446423">
        <w:t>GLM</w:t>
      </w:r>
      <w:r w:rsidR="00666728">
        <w:t>™</w:t>
      </w:r>
      <w:r w:rsidRPr="00446423">
        <w:t xml:space="preserve"> </w:t>
      </w:r>
      <w:r>
        <w:t>and</w:t>
      </w:r>
      <w:r w:rsidRPr="00446423">
        <w:t xml:space="preserve"> </w:t>
      </w:r>
      <w:proofErr w:type="spellStart"/>
      <w:r>
        <w:t>AutoCal</w:t>
      </w:r>
      <w:proofErr w:type="spellEnd"/>
      <w:r w:rsidR="00666728">
        <w:t>™</w:t>
      </w:r>
      <w:r w:rsidR="00F4516B">
        <w:t xml:space="preserve"> </w:t>
      </w:r>
      <w:r>
        <w:t>software</w:t>
      </w:r>
      <w:r w:rsidRPr="00446423">
        <w:t xml:space="preserve">, which automatically </w:t>
      </w:r>
      <w:r>
        <w:t>controls</w:t>
      </w:r>
      <w:r w:rsidRPr="00446423">
        <w:t xml:space="preserve"> </w:t>
      </w:r>
      <w:r>
        <w:t>and</w:t>
      </w:r>
      <w:r w:rsidRPr="00446423">
        <w:t xml:space="preserve"> calibrates the monitors for </w:t>
      </w:r>
      <w:r>
        <w:t>the</w:t>
      </w:r>
      <w:r w:rsidRPr="00446423">
        <w:t xml:space="preserve"> </w:t>
      </w:r>
      <w:r>
        <w:t>room</w:t>
      </w:r>
      <w:r w:rsidRPr="00446423">
        <w:t xml:space="preserve"> </w:t>
      </w:r>
      <w:r>
        <w:t>response</w:t>
      </w:r>
      <w:r w:rsidRPr="00446423">
        <w:t xml:space="preserve">, </w:t>
      </w:r>
      <w:r>
        <w:t>level</w:t>
      </w:r>
      <w:r w:rsidRPr="00446423">
        <w:t xml:space="preserve"> </w:t>
      </w:r>
      <w:r>
        <w:t>and time of flight</w:t>
      </w:r>
      <w:r w:rsidRPr="00446423">
        <w:t xml:space="preserve"> and allows for multiple </w:t>
      </w:r>
      <w:r>
        <w:t>calibration</w:t>
      </w:r>
      <w:r w:rsidRPr="00446423">
        <w:t xml:space="preserve"> </w:t>
      </w:r>
      <w:r>
        <w:t>locations</w:t>
      </w:r>
      <w:r w:rsidRPr="00446423">
        <w:t xml:space="preserve"> as </w:t>
      </w:r>
      <w:r>
        <w:t>group</w:t>
      </w:r>
      <w:r w:rsidRPr="00446423">
        <w:t xml:space="preserve"> presets.</w:t>
      </w:r>
      <w:r w:rsidR="00624174">
        <w:t xml:space="preserve"> </w:t>
      </w:r>
      <w:r w:rsidR="00BC2BDB" w:rsidRPr="00BC2BDB">
        <w:t xml:space="preserve">“The calibration system is very easy to use and very precise in how it tunes the speakers perfectly to each control room,” </w:t>
      </w:r>
      <w:r w:rsidR="001B156E">
        <w:t>Ardella</w:t>
      </w:r>
      <w:r w:rsidR="00BC2BDB" w:rsidRPr="00BC2BDB">
        <w:t xml:space="preserve"> explains. “It got us up and running that much faster</w:t>
      </w:r>
      <w:r w:rsidR="001B156E">
        <w:t>,</w:t>
      </w:r>
      <w:r w:rsidR="00BC2BDB" w:rsidRPr="00BC2BDB">
        <w:t xml:space="preserve"> and everyone remarks on the accuracy of the sound. Their mixes sound the way they expect them to. It’s why we stand by </w:t>
      </w:r>
      <w:proofErr w:type="spellStart"/>
      <w:r w:rsidR="00BC2BDB" w:rsidRPr="00BC2BDB">
        <w:t>Genelec</w:t>
      </w:r>
      <w:proofErr w:type="spellEnd"/>
      <w:r w:rsidR="00BC2BDB" w:rsidRPr="00BC2BDB">
        <w:t xml:space="preserve">. I’m a proud </w:t>
      </w:r>
      <w:proofErr w:type="spellStart"/>
      <w:r w:rsidR="00BC2BDB" w:rsidRPr="00BC2BDB">
        <w:t>Genelec</w:t>
      </w:r>
      <w:proofErr w:type="spellEnd"/>
      <w:r w:rsidR="00BC2BDB" w:rsidRPr="00BC2BDB">
        <w:t xml:space="preserve"> user.”</w:t>
      </w:r>
    </w:p>
    <w:p w14:paraId="6A09CE2A" w14:textId="1D7FEF14" w:rsidR="00917499" w:rsidRPr="00440C90" w:rsidRDefault="00A73DEC" w:rsidP="00B84646">
      <w:pPr>
        <w:spacing w:line="360" w:lineRule="auto"/>
        <w:jc w:val="right"/>
        <w:rPr>
          <w:rFonts w:cs="Arial"/>
          <w:i/>
          <w:sz w:val="18"/>
        </w:rPr>
      </w:pPr>
      <w:r w:rsidRPr="00440C90">
        <w:rPr>
          <w:rFonts w:cs="Arial"/>
          <w:i/>
          <w:sz w:val="18"/>
        </w:rPr>
        <w:t>...ends</w:t>
      </w:r>
      <w:r w:rsidR="00B848A9" w:rsidRPr="00440C90">
        <w:rPr>
          <w:rFonts w:cs="Arial"/>
          <w:i/>
          <w:sz w:val="18"/>
        </w:rPr>
        <w:t xml:space="preserve"> </w:t>
      </w:r>
      <w:r w:rsidR="00D51C81">
        <w:rPr>
          <w:rFonts w:cs="Arial"/>
          <w:i/>
          <w:sz w:val="18"/>
        </w:rPr>
        <w:t>478</w:t>
      </w:r>
      <w:r w:rsidR="00D51C81" w:rsidRPr="00440C90">
        <w:rPr>
          <w:rFonts w:cs="Arial"/>
          <w:i/>
          <w:sz w:val="18"/>
        </w:rPr>
        <w:t xml:space="preserve"> </w:t>
      </w:r>
      <w:r w:rsidR="00917499" w:rsidRPr="00440C90">
        <w:rPr>
          <w:rFonts w:cs="Arial"/>
          <w:i/>
          <w:sz w:val="18"/>
        </w:rPr>
        <w:t>words</w:t>
      </w:r>
    </w:p>
    <w:p w14:paraId="15372177" w14:textId="77777777" w:rsidR="00F453D8" w:rsidRPr="00440C90" w:rsidRDefault="00F453D8" w:rsidP="00F453D8">
      <w:pPr>
        <w:tabs>
          <w:tab w:val="left" w:pos="8550"/>
        </w:tabs>
        <w:spacing w:line="360" w:lineRule="auto"/>
        <w:rPr>
          <w:rFonts w:cs="Arial"/>
        </w:rPr>
      </w:pPr>
    </w:p>
    <w:p w14:paraId="7F0B7D89" w14:textId="5003A73C" w:rsidR="00D27B06" w:rsidRPr="00440C90" w:rsidRDefault="003C4AA8" w:rsidP="00D27B06">
      <w:pPr>
        <w:spacing w:line="360" w:lineRule="auto"/>
        <w:rPr>
          <w:rFonts w:cs="Arial"/>
        </w:rPr>
      </w:pPr>
      <w:r w:rsidRPr="00440C90">
        <w:rPr>
          <w:rFonts w:cs="Arial"/>
        </w:rPr>
        <w:t>Photo</w:t>
      </w:r>
      <w:r w:rsidR="00B848A9" w:rsidRPr="00440C90">
        <w:rPr>
          <w:rFonts w:cs="Arial"/>
        </w:rPr>
        <w:t xml:space="preserve"> </w:t>
      </w:r>
      <w:r w:rsidRPr="00440C90">
        <w:rPr>
          <w:rFonts w:cs="Arial"/>
        </w:rPr>
        <w:t>file</w:t>
      </w:r>
      <w:r w:rsidR="00B848A9" w:rsidRPr="00440C90">
        <w:rPr>
          <w:rFonts w:cs="Arial"/>
        </w:rPr>
        <w:t xml:space="preserve"> </w:t>
      </w:r>
      <w:r w:rsidRPr="00440C90">
        <w:rPr>
          <w:rFonts w:cs="Arial"/>
        </w:rPr>
        <w:t>1:</w:t>
      </w:r>
      <w:r w:rsidR="00B848A9" w:rsidRPr="00440C90">
        <w:rPr>
          <w:rFonts w:cs="Arial"/>
        </w:rPr>
        <w:t xml:space="preserve"> </w:t>
      </w:r>
      <w:r w:rsidR="00D51C81" w:rsidRPr="00D51C81">
        <w:rPr>
          <w:rFonts w:cs="Arial"/>
        </w:rPr>
        <w:t>s5_Genelec_Photo1</w:t>
      </w:r>
      <w:r w:rsidR="00D27B06" w:rsidRPr="00440C90">
        <w:rPr>
          <w:rFonts w:cs="Arial"/>
        </w:rPr>
        <w:t>.JPG</w:t>
      </w:r>
    </w:p>
    <w:p w14:paraId="13455E02" w14:textId="4E0ABA2E" w:rsidR="00654C02" w:rsidRDefault="00D27B06" w:rsidP="00BC2BDB">
      <w:pPr>
        <w:tabs>
          <w:tab w:val="left" w:pos="8550"/>
        </w:tabs>
        <w:spacing w:line="360" w:lineRule="auto"/>
      </w:pPr>
      <w:r w:rsidRPr="00440C90">
        <w:rPr>
          <w:rFonts w:cs="Arial"/>
        </w:rPr>
        <w:t>Photo</w:t>
      </w:r>
      <w:r w:rsidR="00B848A9" w:rsidRPr="00440C90">
        <w:rPr>
          <w:rFonts w:cs="Arial"/>
        </w:rPr>
        <w:t xml:space="preserve"> </w:t>
      </w:r>
      <w:r w:rsidRPr="00440C90">
        <w:rPr>
          <w:rFonts w:cs="Arial"/>
        </w:rPr>
        <w:t>caption</w:t>
      </w:r>
      <w:r w:rsidR="00B848A9" w:rsidRPr="00440C90">
        <w:rPr>
          <w:rFonts w:cs="Arial"/>
        </w:rPr>
        <w:t xml:space="preserve"> </w:t>
      </w:r>
      <w:r w:rsidRPr="00440C90">
        <w:rPr>
          <w:rFonts w:cs="Arial"/>
        </w:rPr>
        <w:t>1:</w:t>
      </w:r>
      <w:r w:rsidR="00EE0C90">
        <w:rPr>
          <w:rFonts w:cs="Arial"/>
        </w:rPr>
        <w:t xml:space="preserve"> </w:t>
      </w:r>
      <w:r w:rsidR="00654C02">
        <w:rPr>
          <w:rFonts w:cs="Arial"/>
        </w:rPr>
        <w:t xml:space="preserve">The Crimson Room at s5studio in Manhattan, featuring </w:t>
      </w:r>
      <w:proofErr w:type="spellStart"/>
      <w:r w:rsidR="00654C02">
        <w:rPr>
          <w:rFonts w:cs="Arial"/>
        </w:rPr>
        <w:t>Genelec</w:t>
      </w:r>
      <w:proofErr w:type="spellEnd"/>
      <w:r w:rsidR="00654C02">
        <w:rPr>
          <w:rFonts w:cs="Arial"/>
        </w:rPr>
        <w:t xml:space="preserve"> </w:t>
      </w:r>
      <w:r w:rsidR="00654C02" w:rsidRPr="00654C02">
        <w:t>8331A</w:t>
      </w:r>
      <w:r w:rsidR="00654C02" w:rsidRPr="00BC2BDB">
        <w:t xml:space="preserve"> </w:t>
      </w:r>
      <w:r w:rsidR="00654C02">
        <w:t>Smart Active Monitors™</w:t>
      </w:r>
      <w:r w:rsidR="00654C02" w:rsidRPr="00BC2BDB">
        <w:t xml:space="preserve"> </w:t>
      </w:r>
      <w:r w:rsidR="00654C02">
        <w:t>as</w:t>
      </w:r>
      <w:r w:rsidR="00654C02" w:rsidRPr="00BC2BDB">
        <w:t xml:space="preserve"> near-field</w:t>
      </w:r>
      <w:r w:rsidR="00654C02">
        <w:t xml:space="preserve">s and </w:t>
      </w:r>
      <w:r w:rsidR="00654C02" w:rsidRPr="00BC2BDB">
        <w:t>two</w:t>
      </w:r>
      <w:r w:rsidR="00654C02">
        <w:t xml:space="preserve"> </w:t>
      </w:r>
      <w:proofErr w:type="spellStart"/>
      <w:r w:rsidR="00654C02">
        <w:t>Genelec</w:t>
      </w:r>
      <w:proofErr w:type="spellEnd"/>
      <w:r w:rsidR="00654C02" w:rsidRPr="00BC2BDB">
        <w:t xml:space="preserve"> </w:t>
      </w:r>
      <w:r w:rsidR="00654C02" w:rsidRPr="00654C02">
        <w:t>1234A</w:t>
      </w:r>
      <w:r w:rsidR="00654C02" w:rsidRPr="00BC2BDB">
        <w:t xml:space="preserve"> </w:t>
      </w:r>
      <w:r w:rsidR="00654C02">
        <w:t>Smart Active Monitors</w:t>
      </w:r>
      <w:r w:rsidR="00654C02" w:rsidRPr="00BC2BDB">
        <w:t xml:space="preserve"> </w:t>
      </w:r>
      <w:r w:rsidR="00654C02">
        <w:t>as the mains</w:t>
      </w:r>
    </w:p>
    <w:p w14:paraId="5565992D" w14:textId="77777777" w:rsidR="00654C02" w:rsidRDefault="00654C02" w:rsidP="00BC2BDB">
      <w:pPr>
        <w:tabs>
          <w:tab w:val="left" w:pos="8550"/>
        </w:tabs>
        <w:spacing w:line="360" w:lineRule="auto"/>
      </w:pPr>
    </w:p>
    <w:p w14:paraId="35B2320F" w14:textId="77777777" w:rsidR="00654C02" w:rsidRDefault="00654C02" w:rsidP="00BC2BDB">
      <w:pPr>
        <w:tabs>
          <w:tab w:val="left" w:pos="8550"/>
        </w:tabs>
        <w:spacing w:line="360" w:lineRule="auto"/>
      </w:pPr>
      <w:r>
        <w:t>Photo file 2: s5_Genelec_Photo2.JPG</w:t>
      </w:r>
    </w:p>
    <w:p w14:paraId="147A9A59" w14:textId="205E2D19" w:rsidR="00654C02" w:rsidRDefault="00654C02" w:rsidP="00BC2BDB">
      <w:pPr>
        <w:tabs>
          <w:tab w:val="left" w:pos="8550"/>
        </w:tabs>
        <w:spacing w:line="360" w:lineRule="auto"/>
      </w:pPr>
      <w:r>
        <w:lastRenderedPageBreak/>
        <w:t xml:space="preserve">Photo caption 2: </w:t>
      </w:r>
      <w:r>
        <w:rPr>
          <w:rFonts w:cs="Arial"/>
        </w:rPr>
        <w:t xml:space="preserve">The Crimson Room at s5studio in Manhattan, featuring </w:t>
      </w:r>
      <w:proofErr w:type="spellStart"/>
      <w:r>
        <w:rPr>
          <w:rFonts w:cs="Arial"/>
        </w:rPr>
        <w:t>Genelec</w:t>
      </w:r>
      <w:proofErr w:type="spellEnd"/>
      <w:r>
        <w:rPr>
          <w:rFonts w:cs="Arial"/>
        </w:rPr>
        <w:t xml:space="preserve"> </w:t>
      </w:r>
      <w:r w:rsidRPr="008721F2">
        <w:t>8331A</w:t>
      </w:r>
      <w:r w:rsidRPr="00BC2BDB">
        <w:t xml:space="preserve"> </w:t>
      </w:r>
      <w:r>
        <w:t>Smart Active Monitors™</w:t>
      </w:r>
      <w:r w:rsidRPr="00BC2BDB">
        <w:t xml:space="preserve"> </w:t>
      </w:r>
      <w:r>
        <w:t>as</w:t>
      </w:r>
      <w:r w:rsidRPr="00BC2BDB">
        <w:t xml:space="preserve"> near-field</w:t>
      </w:r>
      <w:r>
        <w:t xml:space="preserve">s and </w:t>
      </w:r>
      <w:r w:rsidRPr="00BC2BDB">
        <w:t>two</w:t>
      </w:r>
      <w:r>
        <w:t xml:space="preserve"> </w:t>
      </w:r>
      <w:proofErr w:type="spellStart"/>
      <w:r>
        <w:t>Genelec</w:t>
      </w:r>
      <w:proofErr w:type="spellEnd"/>
      <w:r w:rsidRPr="00BC2BDB">
        <w:t xml:space="preserve"> </w:t>
      </w:r>
      <w:r w:rsidRPr="008721F2">
        <w:t>1234A</w:t>
      </w:r>
      <w:r w:rsidRPr="00BC2BDB">
        <w:t xml:space="preserve"> </w:t>
      </w:r>
      <w:r>
        <w:t>Smart Active Monitors</w:t>
      </w:r>
      <w:r w:rsidRPr="00BC2BDB">
        <w:t xml:space="preserve"> </w:t>
      </w:r>
      <w:r>
        <w:t>as the mains</w:t>
      </w:r>
    </w:p>
    <w:p w14:paraId="50D1D004" w14:textId="77777777" w:rsidR="00654C02" w:rsidRDefault="00654C02" w:rsidP="00BC2BDB">
      <w:pPr>
        <w:tabs>
          <w:tab w:val="left" w:pos="8550"/>
        </w:tabs>
        <w:spacing w:line="360" w:lineRule="auto"/>
      </w:pPr>
    </w:p>
    <w:p w14:paraId="1C25FCED" w14:textId="77777777" w:rsidR="00654C02" w:rsidRDefault="00654C02" w:rsidP="00BC2BDB">
      <w:pPr>
        <w:tabs>
          <w:tab w:val="left" w:pos="8550"/>
        </w:tabs>
        <w:spacing w:line="360" w:lineRule="auto"/>
      </w:pPr>
      <w:r>
        <w:t>Photo file 3: s5_Genelec_Photo3.JPG</w:t>
      </w:r>
    </w:p>
    <w:p w14:paraId="76DBF085" w14:textId="472EF608" w:rsidR="00253060" w:rsidRPr="00440C90" w:rsidRDefault="00654C02" w:rsidP="00BC2BDB">
      <w:pPr>
        <w:tabs>
          <w:tab w:val="left" w:pos="8550"/>
        </w:tabs>
        <w:spacing w:line="360" w:lineRule="auto"/>
      </w:pPr>
      <w:r>
        <w:t xml:space="preserve">Photo caption 3: Vocal setup in an isolation booth adjacent to the Crimson Room at s5studio in Manhattan, with </w:t>
      </w:r>
      <w:r>
        <w:rPr>
          <w:rFonts w:cs="Arial"/>
        </w:rPr>
        <w:t xml:space="preserve">the control room visible through the glass, featuring </w:t>
      </w:r>
      <w:proofErr w:type="spellStart"/>
      <w:r>
        <w:rPr>
          <w:rFonts w:cs="Arial"/>
        </w:rPr>
        <w:t>Genelec</w:t>
      </w:r>
      <w:proofErr w:type="spellEnd"/>
      <w:r>
        <w:rPr>
          <w:rFonts w:cs="Arial"/>
        </w:rPr>
        <w:t xml:space="preserve"> </w:t>
      </w:r>
      <w:r w:rsidRPr="008721F2">
        <w:t>8331A</w:t>
      </w:r>
      <w:r w:rsidRPr="00BC2BDB">
        <w:t xml:space="preserve"> </w:t>
      </w:r>
      <w:r>
        <w:t>Smart Active Monitors™</w:t>
      </w:r>
      <w:r w:rsidRPr="00BC2BDB">
        <w:t xml:space="preserve"> </w:t>
      </w:r>
      <w:r>
        <w:t>as</w:t>
      </w:r>
      <w:r w:rsidRPr="00BC2BDB">
        <w:t xml:space="preserve"> near-field</w:t>
      </w:r>
      <w:r>
        <w:t xml:space="preserve">s and </w:t>
      </w:r>
      <w:r w:rsidRPr="00BC2BDB">
        <w:t>two</w:t>
      </w:r>
      <w:r>
        <w:t xml:space="preserve"> </w:t>
      </w:r>
      <w:proofErr w:type="spellStart"/>
      <w:r>
        <w:t>Genelec</w:t>
      </w:r>
      <w:proofErr w:type="spellEnd"/>
      <w:r w:rsidRPr="00BC2BDB">
        <w:t xml:space="preserve"> </w:t>
      </w:r>
      <w:r w:rsidRPr="008721F2">
        <w:t>1234A</w:t>
      </w:r>
      <w:r w:rsidRPr="00BC2BDB">
        <w:t xml:space="preserve"> </w:t>
      </w:r>
      <w:r>
        <w:t>Smart Active Monitors</w:t>
      </w:r>
      <w:r w:rsidRPr="00BC2BDB">
        <w:t xml:space="preserve"> </w:t>
      </w:r>
      <w:r>
        <w:t>as the mains</w:t>
      </w:r>
    </w:p>
    <w:p w14:paraId="7975B34D" w14:textId="77777777" w:rsidR="009C45D2" w:rsidRDefault="009C45D2" w:rsidP="009C45D2">
      <w:pPr>
        <w:tabs>
          <w:tab w:val="left" w:pos="8550"/>
        </w:tabs>
        <w:spacing w:line="360" w:lineRule="auto"/>
      </w:pPr>
    </w:p>
    <w:p w14:paraId="336C9782" w14:textId="7AA1E78E" w:rsidR="009C45D2" w:rsidRDefault="009C45D2" w:rsidP="009C45D2">
      <w:pPr>
        <w:tabs>
          <w:tab w:val="left" w:pos="8550"/>
        </w:tabs>
        <w:spacing w:line="360" w:lineRule="auto"/>
      </w:pPr>
      <w:r>
        <w:t>Photo file 4: ZukyeArdella.JPG</w:t>
      </w:r>
    </w:p>
    <w:p w14:paraId="67FD2220" w14:textId="1A26158B" w:rsidR="009C45D2" w:rsidRDefault="009C45D2" w:rsidP="009C45D2">
      <w:pPr>
        <w:tabs>
          <w:tab w:val="left" w:pos="8550"/>
        </w:tabs>
        <w:spacing w:line="360" w:lineRule="auto"/>
      </w:pPr>
      <w:r>
        <w:t xml:space="preserve">Photo caption 4: </w:t>
      </w:r>
      <w:proofErr w:type="spellStart"/>
      <w:r>
        <w:t>Zukye</w:t>
      </w:r>
      <w:proofErr w:type="spellEnd"/>
      <w:r>
        <w:t xml:space="preserve"> Ardella, s5studio chief engineer</w:t>
      </w:r>
    </w:p>
    <w:p w14:paraId="6EA712FA" w14:textId="77777777" w:rsidR="001A03F3" w:rsidRDefault="001A03F3" w:rsidP="003A133A">
      <w:pPr>
        <w:tabs>
          <w:tab w:val="left" w:pos="8550"/>
        </w:tabs>
        <w:spacing w:line="360" w:lineRule="auto"/>
      </w:pPr>
    </w:p>
    <w:p w14:paraId="3FB2E83E" w14:textId="13EEA746" w:rsidR="00A833A4" w:rsidRDefault="009C45D2" w:rsidP="003A133A">
      <w:pPr>
        <w:tabs>
          <w:tab w:val="left" w:pos="8550"/>
        </w:tabs>
        <w:spacing w:line="360" w:lineRule="auto"/>
      </w:pPr>
      <w:r>
        <w:t>Photo file 5</w:t>
      </w:r>
      <w:r w:rsidR="00A833A4">
        <w:t>: SonnyCarson.JPG</w:t>
      </w:r>
    </w:p>
    <w:p w14:paraId="6C189F23" w14:textId="42153376" w:rsidR="00A833A4" w:rsidRDefault="009C45D2" w:rsidP="003A133A">
      <w:pPr>
        <w:tabs>
          <w:tab w:val="left" w:pos="8550"/>
        </w:tabs>
        <w:spacing w:line="360" w:lineRule="auto"/>
      </w:pPr>
      <w:r>
        <w:t>Photo caption 5</w:t>
      </w:r>
      <w:r w:rsidR="00A833A4">
        <w:t>: Sonny Carson, s5studio founder and chief engineer</w:t>
      </w:r>
    </w:p>
    <w:p w14:paraId="4D846B63" w14:textId="77777777" w:rsidR="00A833A4" w:rsidRPr="00440C90" w:rsidRDefault="00A833A4" w:rsidP="003A133A">
      <w:pPr>
        <w:tabs>
          <w:tab w:val="left" w:pos="8550"/>
        </w:tabs>
        <w:spacing w:line="360" w:lineRule="auto"/>
      </w:pPr>
    </w:p>
    <w:p w14:paraId="1A8FF9FB" w14:textId="77777777" w:rsidR="00102F2F" w:rsidRPr="00440C90" w:rsidRDefault="00102F2F" w:rsidP="003A133A">
      <w:pPr>
        <w:tabs>
          <w:tab w:val="left" w:pos="8550"/>
        </w:tabs>
        <w:spacing w:line="360" w:lineRule="auto"/>
      </w:pPr>
      <w:proofErr w:type="spellStart"/>
      <w:r w:rsidRPr="00440C90">
        <w:t>Genelec</w:t>
      </w:r>
      <w:proofErr w:type="spellEnd"/>
      <w:r w:rsidRPr="00440C90">
        <w:t>,</w:t>
      </w:r>
      <w:r w:rsidR="00B848A9" w:rsidRPr="00440C90">
        <w:t xml:space="preserve"> </w:t>
      </w:r>
      <w:r w:rsidRPr="00440C90">
        <w:t>the</w:t>
      </w:r>
      <w:r w:rsidR="00B848A9" w:rsidRPr="00440C90">
        <w:t xml:space="preserve"> </w:t>
      </w:r>
      <w:r w:rsidRPr="00440C90">
        <w:t>pioneer</w:t>
      </w:r>
      <w:r w:rsidR="00B848A9" w:rsidRPr="00440C90">
        <w:t xml:space="preserve"> </w:t>
      </w:r>
      <w:r w:rsidRPr="00440C90">
        <w:t>in</w:t>
      </w:r>
      <w:r w:rsidR="00B848A9" w:rsidRPr="00440C90">
        <w:t xml:space="preserve"> </w:t>
      </w:r>
      <w:r w:rsidRPr="00440C90">
        <w:t>Active</w:t>
      </w:r>
      <w:r w:rsidR="00B848A9" w:rsidRPr="00440C90">
        <w:t xml:space="preserve"> </w:t>
      </w:r>
      <w:r w:rsidRPr="00440C90">
        <w:t>Monitoring</w:t>
      </w:r>
      <w:r w:rsidR="00B848A9" w:rsidRPr="00440C90">
        <w:t xml:space="preserve"> </w:t>
      </w:r>
      <w:r w:rsidRPr="00440C90">
        <w:t>te</w:t>
      </w:r>
      <w:r w:rsidR="00CF0BFB" w:rsidRPr="00440C90">
        <w:t>chnology,</w:t>
      </w:r>
      <w:r w:rsidR="00B848A9" w:rsidRPr="00440C90">
        <w:t xml:space="preserve"> </w:t>
      </w:r>
      <w:r w:rsidR="00CF0BFB" w:rsidRPr="00440C90">
        <w:t>is</w:t>
      </w:r>
      <w:r w:rsidR="00B848A9" w:rsidRPr="00440C90">
        <w:t xml:space="preserve"> </w:t>
      </w:r>
      <w:r w:rsidR="00CF0BFB" w:rsidRPr="00440C90">
        <w:t>celebrating</w:t>
      </w:r>
      <w:r w:rsidR="00B848A9" w:rsidRPr="00440C90">
        <w:t xml:space="preserve"> </w:t>
      </w:r>
      <w:r w:rsidR="006C4AE3" w:rsidRPr="00440C90">
        <w:t>over</w:t>
      </w:r>
      <w:r w:rsidR="00B848A9" w:rsidRPr="00440C90">
        <w:t xml:space="preserve"> </w:t>
      </w:r>
      <w:r w:rsidRPr="00440C90">
        <w:t>40</w:t>
      </w:r>
      <w:r w:rsidR="00B848A9" w:rsidRPr="00440C90">
        <w:t xml:space="preserve"> </w:t>
      </w:r>
      <w:r w:rsidRPr="00440C90">
        <w:t>years</w:t>
      </w:r>
      <w:r w:rsidR="00B848A9" w:rsidRPr="00440C90">
        <w:t xml:space="preserve"> </w:t>
      </w:r>
      <w:r w:rsidRPr="00440C90">
        <w:t>of</w:t>
      </w:r>
      <w:r w:rsidR="00B848A9" w:rsidRPr="00440C90">
        <w:t xml:space="preserve"> </w:t>
      </w:r>
      <w:r w:rsidRPr="00440C90">
        <w:t>designing</w:t>
      </w:r>
      <w:r w:rsidR="00B848A9" w:rsidRPr="00440C90">
        <w:t xml:space="preserve"> </w:t>
      </w:r>
      <w:r w:rsidRPr="00440C90">
        <w:t>and</w:t>
      </w:r>
      <w:r w:rsidR="00B848A9" w:rsidRPr="00440C90">
        <w:t xml:space="preserve"> </w:t>
      </w:r>
      <w:r w:rsidRPr="00440C90">
        <w:t>manufacturing</w:t>
      </w:r>
      <w:r w:rsidR="00B848A9" w:rsidRPr="00440C90">
        <w:t xml:space="preserve"> </w:t>
      </w:r>
      <w:r w:rsidRPr="00440C90">
        <w:t>active</w:t>
      </w:r>
      <w:r w:rsidR="00B848A9" w:rsidRPr="00440C90">
        <w:t xml:space="preserve"> </w:t>
      </w:r>
      <w:r w:rsidRPr="00440C90">
        <w:t>loudspeakers</w:t>
      </w:r>
      <w:r w:rsidR="00B848A9" w:rsidRPr="00440C90">
        <w:t xml:space="preserve"> </w:t>
      </w:r>
      <w:r w:rsidRPr="00440C90">
        <w:t>for</w:t>
      </w:r>
      <w:r w:rsidR="00B848A9" w:rsidRPr="00440C90">
        <w:t xml:space="preserve"> </w:t>
      </w:r>
      <w:r w:rsidRPr="00440C90">
        <w:t>true</w:t>
      </w:r>
      <w:r w:rsidR="00B848A9" w:rsidRPr="00440C90">
        <w:t xml:space="preserve"> </w:t>
      </w:r>
      <w:r w:rsidRPr="00440C90">
        <w:t>and</w:t>
      </w:r>
      <w:r w:rsidR="00B848A9" w:rsidRPr="00440C90">
        <w:t xml:space="preserve"> </w:t>
      </w:r>
      <w:r w:rsidRPr="00440C90">
        <w:t>accurate</w:t>
      </w:r>
      <w:r w:rsidR="00B848A9" w:rsidRPr="00440C90">
        <w:t xml:space="preserve"> </w:t>
      </w:r>
      <w:r w:rsidRPr="00440C90">
        <w:t>sound</w:t>
      </w:r>
      <w:r w:rsidR="00B848A9" w:rsidRPr="00440C90">
        <w:t xml:space="preserve"> </w:t>
      </w:r>
      <w:r w:rsidRPr="00440C90">
        <w:t>reproduction.</w:t>
      </w:r>
      <w:r w:rsidR="00B848A9" w:rsidRPr="00440C90">
        <w:t xml:space="preserve"> </w:t>
      </w:r>
      <w:proofErr w:type="spellStart"/>
      <w:r w:rsidRPr="00440C90">
        <w:t>Genelec</w:t>
      </w:r>
      <w:proofErr w:type="spellEnd"/>
      <w:r w:rsidR="00B848A9" w:rsidRPr="00440C90">
        <w:t xml:space="preserve"> </w:t>
      </w:r>
      <w:r w:rsidRPr="00440C90">
        <w:t>is</w:t>
      </w:r>
      <w:r w:rsidR="00B848A9" w:rsidRPr="00440C90">
        <w:t xml:space="preserve"> </w:t>
      </w:r>
      <w:r w:rsidRPr="00440C90">
        <w:t>credited</w:t>
      </w:r>
      <w:r w:rsidR="00B848A9" w:rsidRPr="00440C90">
        <w:t xml:space="preserve"> </w:t>
      </w:r>
      <w:r w:rsidRPr="00440C90">
        <w:t>with</w:t>
      </w:r>
      <w:r w:rsidR="00B848A9" w:rsidRPr="00440C90">
        <w:t xml:space="preserve"> </w:t>
      </w:r>
      <w:r w:rsidRPr="00440C90">
        <w:t>promoting</w:t>
      </w:r>
      <w:r w:rsidR="00B848A9" w:rsidRPr="00440C90">
        <w:t xml:space="preserve"> </w:t>
      </w:r>
      <w:r w:rsidRPr="00440C90">
        <w:t>the</w:t>
      </w:r>
      <w:r w:rsidR="00B848A9" w:rsidRPr="00440C90">
        <w:t xml:space="preserve"> </w:t>
      </w:r>
      <w:r w:rsidRPr="00440C90">
        <w:t>concept</w:t>
      </w:r>
      <w:r w:rsidR="00B848A9" w:rsidRPr="00440C90">
        <w:t xml:space="preserve"> </w:t>
      </w:r>
      <w:r w:rsidRPr="00440C90">
        <w:t>of</w:t>
      </w:r>
      <w:r w:rsidR="00B848A9" w:rsidRPr="00440C90">
        <w:t xml:space="preserve"> </w:t>
      </w:r>
      <w:r w:rsidRPr="00440C90">
        <w:t>active</w:t>
      </w:r>
      <w:r w:rsidR="00B848A9" w:rsidRPr="00440C90">
        <w:t xml:space="preserve"> </w:t>
      </w:r>
      <w:r w:rsidRPr="00440C90">
        <w:t>transducer</w:t>
      </w:r>
      <w:r w:rsidR="00B848A9" w:rsidRPr="00440C90">
        <w:t xml:space="preserve"> </w:t>
      </w:r>
      <w:r w:rsidRPr="00440C90">
        <w:t>technology.</w:t>
      </w:r>
      <w:r w:rsidR="00B848A9" w:rsidRPr="00440C90">
        <w:t xml:space="preserve"> </w:t>
      </w:r>
      <w:r w:rsidRPr="00440C90">
        <w:t>Since</w:t>
      </w:r>
      <w:r w:rsidR="00B848A9" w:rsidRPr="00440C90">
        <w:t xml:space="preserve"> </w:t>
      </w:r>
      <w:r w:rsidRPr="00440C90">
        <w:t>its</w:t>
      </w:r>
      <w:r w:rsidR="00B848A9" w:rsidRPr="00440C90">
        <w:t xml:space="preserve"> </w:t>
      </w:r>
      <w:r w:rsidRPr="00440C90">
        <w:t>inception</w:t>
      </w:r>
      <w:r w:rsidR="00B848A9" w:rsidRPr="00440C90">
        <w:t xml:space="preserve"> </w:t>
      </w:r>
      <w:r w:rsidRPr="00440C90">
        <w:t>in</w:t>
      </w:r>
      <w:r w:rsidR="00B848A9" w:rsidRPr="00440C90">
        <w:t xml:space="preserve"> </w:t>
      </w:r>
      <w:r w:rsidRPr="00440C90">
        <w:t>1978,</w:t>
      </w:r>
      <w:r w:rsidR="00B848A9" w:rsidRPr="00440C90">
        <w:t xml:space="preserve"> </w:t>
      </w:r>
      <w:proofErr w:type="spellStart"/>
      <w:r w:rsidRPr="00440C90">
        <w:t>Genelec</w:t>
      </w:r>
      <w:proofErr w:type="spellEnd"/>
      <w:r w:rsidR="00B848A9" w:rsidRPr="00440C90">
        <w:t xml:space="preserve"> </w:t>
      </w:r>
      <w:r w:rsidRPr="00440C90">
        <w:t>has</w:t>
      </w:r>
      <w:r w:rsidR="00B848A9" w:rsidRPr="00440C90">
        <w:t xml:space="preserve"> </w:t>
      </w:r>
      <w:r w:rsidRPr="00440C90">
        <w:t>concentrated</w:t>
      </w:r>
      <w:r w:rsidR="00B848A9" w:rsidRPr="00440C90">
        <w:t xml:space="preserve"> </w:t>
      </w:r>
      <w:r w:rsidRPr="00440C90">
        <w:t>its</w:t>
      </w:r>
      <w:r w:rsidR="00B848A9" w:rsidRPr="00440C90">
        <w:t xml:space="preserve"> </w:t>
      </w:r>
      <w:r w:rsidRPr="00440C90">
        <w:t>efforts</w:t>
      </w:r>
      <w:r w:rsidR="00B848A9" w:rsidRPr="00440C90">
        <w:t xml:space="preserve"> </w:t>
      </w:r>
      <w:r w:rsidRPr="00440C90">
        <w:t>and</w:t>
      </w:r>
      <w:r w:rsidR="00B848A9" w:rsidRPr="00440C90">
        <w:t xml:space="preserve"> </w:t>
      </w:r>
      <w:r w:rsidRPr="00440C90">
        <w:t>resources</w:t>
      </w:r>
      <w:r w:rsidR="00B848A9" w:rsidRPr="00440C90">
        <w:t xml:space="preserve"> </w:t>
      </w:r>
      <w:r w:rsidRPr="00440C90">
        <w:t>into</w:t>
      </w:r>
      <w:r w:rsidR="00B848A9" w:rsidRPr="00440C90">
        <w:t xml:space="preserve"> </w:t>
      </w:r>
      <w:r w:rsidRPr="00440C90">
        <w:t>creating</w:t>
      </w:r>
      <w:r w:rsidR="00B848A9" w:rsidRPr="00440C90">
        <w:t xml:space="preserve"> </w:t>
      </w:r>
      <w:r w:rsidRPr="00440C90">
        <w:t>active</w:t>
      </w:r>
      <w:r w:rsidR="00B848A9" w:rsidRPr="00440C90">
        <w:t xml:space="preserve"> </w:t>
      </w:r>
      <w:r w:rsidRPr="00440C90">
        <w:t>monitors</w:t>
      </w:r>
      <w:r w:rsidR="00B848A9" w:rsidRPr="00440C90">
        <w:t xml:space="preserve"> </w:t>
      </w:r>
      <w:r w:rsidRPr="00440C90">
        <w:t>with</w:t>
      </w:r>
      <w:r w:rsidR="00B848A9" w:rsidRPr="00440C90">
        <w:t xml:space="preserve"> </w:t>
      </w:r>
      <w:r w:rsidRPr="00440C90">
        <w:t>unparalleled</w:t>
      </w:r>
      <w:r w:rsidR="00B848A9" w:rsidRPr="00440C90">
        <w:t xml:space="preserve"> </w:t>
      </w:r>
      <w:r w:rsidRPr="00440C90">
        <w:t>sonic</w:t>
      </w:r>
      <w:r w:rsidR="00B848A9" w:rsidRPr="00440C90">
        <w:t xml:space="preserve"> </w:t>
      </w:r>
      <w:r w:rsidRPr="00440C90">
        <w:t>integrity.</w:t>
      </w:r>
      <w:r w:rsidR="00B848A9" w:rsidRPr="00440C90">
        <w:t xml:space="preserve"> </w:t>
      </w:r>
      <w:r w:rsidRPr="00440C90">
        <w:t>The</w:t>
      </w:r>
      <w:r w:rsidR="00B848A9" w:rsidRPr="00440C90">
        <w:t xml:space="preserve"> </w:t>
      </w:r>
      <w:r w:rsidRPr="00440C90">
        <w:t>result</w:t>
      </w:r>
      <w:r w:rsidR="00B848A9" w:rsidRPr="00440C90">
        <w:t xml:space="preserve"> </w:t>
      </w:r>
      <w:r w:rsidRPr="00440C90">
        <w:t>is</w:t>
      </w:r>
      <w:r w:rsidR="00B848A9" w:rsidRPr="00440C90">
        <w:t xml:space="preserve"> </w:t>
      </w:r>
      <w:r w:rsidRPr="00440C90">
        <w:t>an</w:t>
      </w:r>
      <w:r w:rsidR="00B848A9" w:rsidRPr="00440C90">
        <w:t xml:space="preserve"> </w:t>
      </w:r>
      <w:r w:rsidRPr="00440C90">
        <w:t>active</w:t>
      </w:r>
      <w:r w:rsidR="00B848A9" w:rsidRPr="00440C90">
        <w:t xml:space="preserve"> </w:t>
      </w:r>
      <w:r w:rsidRPr="00440C90">
        <w:t>speaker</w:t>
      </w:r>
      <w:r w:rsidR="00B848A9" w:rsidRPr="00440C90">
        <w:t xml:space="preserve"> </w:t>
      </w:r>
      <w:r w:rsidRPr="00440C90">
        <w:t>system</w:t>
      </w:r>
      <w:r w:rsidR="00B848A9" w:rsidRPr="00440C90">
        <w:t xml:space="preserve"> </w:t>
      </w:r>
      <w:r w:rsidRPr="00440C90">
        <w:t>that</w:t>
      </w:r>
      <w:r w:rsidR="00B848A9" w:rsidRPr="00440C90">
        <w:t xml:space="preserve"> </w:t>
      </w:r>
      <w:r w:rsidRPr="00440C90">
        <w:t>has</w:t>
      </w:r>
      <w:r w:rsidR="00B848A9" w:rsidRPr="00440C90">
        <w:t xml:space="preserve"> </w:t>
      </w:r>
      <w:r w:rsidRPr="00440C90">
        <w:t>earned</w:t>
      </w:r>
      <w:r w:rsidR="00B848A9" w:rsidRPr="00440C90">
        <w:t xml:space="preserve"> </w:t>
      </w:r>
      <w:r w:rsidRPr="00440C90">
        <w:t>global</w:t>
      </w:r>
      <w:r w:rsidR="00B848A9" w:rsidRPr="00440C90">
        <w:t xml:space="preserve"> </w:t>
      </w:r>
      <w:r w:rsidRPr="00440C90">
        <w:t>acclaim</w:t>
      </w:r>
      <w:r w:rsidR="00B848A9" w:rsidRPr="00440C90">
        <w:t xml:space="preserve"> </w:t>
      </w:r>
      <w:r w:rsidRPr="00440C90">
        <w:t>for</w:t>
      </w:r>
      <w:r w:rsidR="00B848A9" w:rsidRPr="00440C90">
        <w:t xml:space="preserve"> </w:t>
      </w:r>
      <w:r w:rsidRPr="00440C90">
        <w:t>its</w:t>
      </w:r>
      <w:r w:rsidR="00B848A9" w:rsidRPr="00440C90">
        <w:t xml:space="preserve"> </w:t>
      </w:r>
      <w:r w:rsidRPr="00440C90">
        <w:t>accurate</w:t>
      </w:r>
      <w:r w:rsidR="00B848A9" w:rsidRPr="00440C90">
        <w:t xml:space="preserve"> </w:t>
      </w:r>
      <w:r w:rsidRPr="00440C90">
        <w:t>imaging,</w:t>
      </w:r>
      <w:r w:rsidR="00B848A9" w:rsidRPr="00440C90">
        <w:t xml:space="preserve"> </w:t>
      </w:r>
      <w:r w:rsidRPr="00440C90">
        <w:t>extremely</w:t>
      </w:r>
      <w:r w:rsidR="00B848A9" w:rsidRPr="00440C90">
        <w:t xml:space="preserve"> </w:t>
      </w:r>
      <w:r w:rsidRPr="00440C90">
        <w:t>high</w:t>
      </w:r>
      <w:r w:rsidR="00B848A9" w:rsidRPr="00440C90">
        <w:t xml:space="preserve"> </w:t>
      </w:r>
      <w:r w:rsidRPr="00440C90">
        <w:t>acoustic</w:t>
      </w:r>
      <w:r w:rsidR="00B848A9" w:rsidRPr="00440C90">
        <w:t xml:space="preserve"> </w:t>
      </w:r>
      <w:r w:rsidRPr="00440C90">
        <w:t>output</w:t>
      </w:r>
      <w:r w:rsidR="00B848A9" w:rsidRPr="00440C90">
        <w:t xml:space="preserve"> </w:t>
      </w:r>
      <w:r w:rsidRPr="00440C90">
        <w:t>from</w:t>
      </w:r>
      <w:r w:rsidR="00B848A9" w:rsidRPr="00440C90">
        <w:t xml:space="preserve"> </w:t>
      </w:r>
      <w:r w:rsidRPr="00440C90">
        <w:t>small</w:t>
      </w:r>
      <w:r w:rsidR="00B848A9" w:rsidRPr="00440C90">
        <w:t xml:space="preserve"> </w:t>
      </w:r>
      <w:r w:rsidRPr="00440C90">
        <w:t>enclosures,</w:t>
      </w:r>
      <w:r w:rsidR="00B848A9" w:rsidRPr="00440C90">
        <w:t xml:space="preserve"> </w:t>
      </w:r>
      <w:r w:rsidRPr="00440C90">
        <w:t>true</w:t>
      </w:r>
      <w:r w:rsidR="00B848A9" w:rsidRPr="00440C90">
        <w:t xml:space="preserve"> </w:t>
      </w:r>
      <w:r w:rsidRPr="00440C90">
        <w:t>high-fidelity</w:t>
      </w:r>
      <w:r w:rsidR="00B848A9" w:rsidRPr="00440C90">
        <w:t xml:space="preserve"> </w:t>
      </w:r>
      <w:r w:rsidRPr="00440C90">
        <w:t>with</w:t>
      </w:r>
      <w:r w:rsidR="00B848A9" w:rsidRPr="00440C90">
        <w:t xml:space="preserve"> </w:t>
      </w:r>
      <w:r w:rsidRPr="00440C90">
        <w:t>low</w:t>
      </w:r>
      <w:r w:rsidR="00B848A9" w:rsidRPr="00440C90">
        <w:t xml:space="preserve"> </w:t>
      </w:r>
      <w:r w:rsidRPr="00440C90">
        <w:t>distortion,</w:t>
      </w:r>
      <w:r w:rsidR="00B848A9" w:rsidRPr="00440C90">
        <w:t xml:space="preserve"> </w:t>
      </w:r>
      <w:r w:rsidRPr="00440C90">
        <w:t>and</w:t>
      </w:r>
      <w:r w:rsidR="00B848A9" w:rsidRPr="00440C90">
        <w:t xml:space="preserve"> </w:t>
      </w:r>
      <w:r w:rsidRPr="00440C90">
        <w:t>deep,</w:t>
      </w:r>
      <w:r w:rsidR="00B848A9" w:rsidRPr="00440C90">
        <w:t xml:space="preserve"> </w:t>
      </w:r>
      <w:r w:rsidRPr="00440C90">
        <w:t>rich</w:t>
      </w:r>
      <w:r w:rsidR="00B848A9" w:rsidRPr="00440C90">
        <w:t xml:space="preserve"> </w:t>
      </w:r>
      <w:r w:rsidRPr="00440C90">
        <w:t>bass.</w:t>
      </w:r>
      <w:r w:rsidR="00B848A9" w:rsidRPr="00440C90">
        <w:t xml:space="preserve"> </w:t>
      </w:r>
    </w:p>
    <w:p w14:paraId="2075E116" w14:textId="77777777" w:rsidR="00102F2F" w:rsidRPr="00440C90" w:rsidRDefault="00102F2F" w:rsidP="003A133A">
      <w:pPr>
        <w:tabs>
          <w:tab w:val="left" w:pos="8550"/>
        </w:tabs>
        <w:spacing w:line="360" w:lineRule="auto"/>
      </w:pPr>
    </w:p>
    <w:p w14:paraId="6548C6BB" w14:textId="77777777" w:rsidR="00102F2F" w:rsidRPr="00440C90" w:rsidRDefault="00102F2F" w:rsidP="003A133A">
      <w:pPr>
        <w:tabs>
          <w:tab w:val="left" w:pos="8550"/>
        </w:tabs>
        <w:spacing w:line="360" w:lineRule="auto"/>
      </w:pPr>
      <w:proofErr w:type="spellStart"/>
      <w:r w:rsidRPr="00440C90">
        <w:t>Genelec</w:t>
      </w:r>
      <w:proofErr w:type="spellEnd"/>
      <w:r w:rsidR="00B848A9" w:rsidRPr="00440C90">
        <w:t xml:space="preserve"> </w:t>
      </w:r>
      <w:r w:rsidRPr="00440C90">
        <w:t>is</w:t>
      </w:r>
      <w:r w:rsidR="00B848A9" w:rsidRPr="00440C90">
        <w:t xml:space="preserve"> </w:t>
      </w:r>
      <w:r w:rsidRPr="00440C90">
        <w:t>also</w:t>
      </w:r>
      <w:r w:rsidR="00B848A9" w:rsidRPr="00440C90">
        <w:t xml:space="preserve"> </w:t>
      </w:r>
      <w:r w:rsidRPr="00440C90">
        <w:t>celebrating</w:t>
      </w:r>
      <w:r w:rsidR="00B848A9" w:rsidRPr="00440C90">
        <w:t xml:space="preserve"> </w:t>
      </w:r>
      <w:r w:rsidR="00A52447" w:rsidRPr="00440C90">
        <w:t>15</w:t>
      </w:r>
      <w:r w:rsidR="00B848A9" w:rsidRPr="00440C90">
        <w:t xml:space="preserve"> </w:t>
      </w:r>
      <w:r w:rsidRPr="00440C90">
        <w:t>years</w:t>
      </w:r>
      <w:r w:rsidR="00B848A9" w:rsidRPr="00440C90">
        <w:t xml:space="preserve"> </w:t>
      </w:r>
      <w:r w:rsidRPr="00440C90">
        <w:t>of</w:t>
      </w:r>
      <w:r w:rsidR="00B848A9" w:rsidRPr="00440C90">
        <w:t xml:space="preserve"> </w:t>
      </w:r>
      <w:r w:rsidRPr="00440C90">
        <w:t>its</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Monitoring™</w:t>
      </w:r>
      <w:r w:rsidR="00B848A9" w:rsidRPr="00440C90">
        <w:t xml:space="preserve"> </w:t>
      </w:r>
      <w:r w:rsidRPr="00440C90">
        <w:t>technology,</w:t>
      </w:r>
      <w:r w:rsidR="00B848A9" w:rsidRPr="00440C90">
        <w:t xml:space="preserve"> </w:t>
      </w:r>
      <w:r w:rsidRPr="00440C90">
        <w:t>which</w:t>
      </w:r>
      <w:r w:rsidR="00B848A9" w:rsidRPr="00440C90">
        <w:t xml:space="preserve"> </w:t>
      </w:r>
      <w:r w:rsidRPr="00440C90">
        <w:t>allows</w:t>
      </w:r>
      <w:r w:rsidR="00B848A9" w:rsidRPr="00440C90">
        <w:t xml:space="preserve"> </w:t>
      </w:r>
      <w:r w:rsidRPr="00440C90">
        <w:t>studio</w:t>
      </w:r>
      <w:r w:rsidR="00B848A9" w:rsidRPr="00440C90">
        <w:t xml:space="preserve"> </w:t>
      </w:r>
      <w:r w:rsidRPr="00440C90">
        <w:t>monitors</w:t>
      </w:r>
      <w:r w:rsidR="00B848A9" w:rsidRPr="00440C90">
        <w:t xml:space="preserve"> </w:t>
      </w:r>
      <w:r w:rsidRPr="00440C90">
        <w:t>to</w:t>
      </w:r>
      <w:r w:rsidR="00B848A9" w:rsidRPr="00440C90">
        <w:t xml:space="preserve"> </w:t>
      </w:r>
      <w:r w:rsidRPr="00440C90">
        <w:t>be</w:t>
      </w:r>
      <w:r w:rsidR="00B848A9" w:rsidRPr="00440C90">
        <w:t xml:space="preserve"> </w:t>
      </w:r>
      <w:r w:rsidRPr="00440C90">
        <w:t>networked,</w:t>
      </w:r>
      <w:r w:rsidR="00B848A9" w:rsidRPr="00440C90">
        <w:t xml:space="preserve"> </w:t>
      </w:r>
      <w:r w:rsidRPr="00440C90">
        <w:t>configured</w:t>
      </w:r>
      <w:r w:rsidR="00B848A9" w:rsidRPr="00440C90">
        <w:t xml:space="preserve"> </w:t>
      </w:r>
      <w:r w:rsidRPr="00440C90">
        <w:t>and</w:t>
      </w:r>
      <w:r w:rsidR="00B848A9" w:rsidRPr="00440C90">
        <w:t xml:space="preserve"> </w:t>
      </w:r>
      <w:r w:rsidRPr="00440C90">
        <w:t>calibrated</w:t>
      </w:r>
      <w:r w:rsidR="00B848A9" w:rsidRPr="00440C90">
        <w:t xml:space="preserve"> </w:t>
      </w:r>
      <w:r w:rsidRPr="00440C90">
        <w:t>for</w:t>
      </w:r>
      <w:r w:rsidR="00B848A9" w:rsidRPr="00440C90">
        <w:t xml:space="preserve"> </w:t>
      </w:r>
      <w:r w:rsidRPr="00440C90">
        <w:t>the</w:t>
      </w:r>
      <w:r w:rsidR="00B848A9" w:rsidRPr="00440C90">
        <w:t xml:space="preserve"> </w:t>
      </w:r>
      <w:r w:rsidRPr="00440C90">
        <w:t>user’s</w:t>
      </w:r>
      <w:r w:rsidR="00B848A9" w:rsidRPr="00440C90">
        <w:t xml:space="preserve"> </w:t>
      </w:r>
      <w:r w:rsidRPr="00440C90">
        <w:t>specific</w:t>
      </w:r>
      <w:r w:rsidR="00B848A9" w:rsidRPr="00440C90">
        <w:t xml:space="preserve"> </w:t>
      </w:r>
      <w:r w:rsidRPr="00440C90">
        <w:t>acoustic</w:t>
      </w:r>
      <w:r w:rsidR="00B848A9" w:rsidRPr="00440C90">
        <w:t xml:space="preserve"> </w:t>
      </w:r>
      <w:r w:rsidRPr="00440C90">
        <w:t>environment.</w:t>
      </w:r>
      <w:r w:rsidR="00B848A9" w:rsidRPr="00440C90">
        <w:t xml:space="preserve"> </w:t>
      </w:r>
      <w:r w:rsidRPr="00440C90">
        <w:t>Each</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w:t>
      </w:r>
      <w:r w:rsidR="00B848A9" w:rsidRPr="00440C90">
        <w:t xml:space="preserve"> </w:t>
      </w:r>
      <w:r w:rsidRPr="00440C90">
        <w:t>or</w:t>
      </w:r>
      <w:r w:rsidR="00B848A9" w:rsidRPr="00440C90">
        <w:t xml:space="preserve"> </w:t>
      </w:r>
      <w:r w:rsidRPr="00440C90">
        <w:t>subwoofer</w:t>
      </w:r>
      <w:r w:rsidR="00B848A9" w:rsidRPr="00440C90">
        <w:t xml:space="preserve"> </w:t>
      </w:r>
      <w:r w:rsidRPr="00440C90">
        <w:t>is</w:t>
      </w:r>
      <w:r w:rsidR="00B848A9" w:rsidRPr="00440C90">
        <w:t xml:space="preserve"> </w:t>
      </w:r>
      <w:r w:rsidRPr="00440C90">
        <w:t>equipped</w:t>
      </w:r>
      <w:r w:rsidR="00B848A9" w:rsidRPr="00440C90">
        <w:t xml:space="preserve"> </w:t>
      </w:r>
      <w:r w:rsidRPr="00440C90">
        <w:t>with</w:t>
      </w:r>
      <w:r w:rsidR="00B848A9" w:rsidRPr="00440C90">
        <w:t xml:space="preserve"> </w:t>
      </w:r>
      <w:r w:rsidRPr="00440C90">
        <w:t>advanced</w:t>
      </w:r>
      <w:r w:rsidR="00B848A9" w:rsidRPr="00440C90">
        <w:t xml:space="preserve"> </w:t>
      </w:r>
      <w:r w:rsidRPr="00440C90">
        <w:t>internal</w:t>
      </w:r>
      <w:r w:rsidR="00B848A9" w:rsidRPr="00440C90">
        <w:t xml:space="preserve"> </w:t>
      </w:r>
      <w:r w:rsidRPr="00440C90">
        <w:t>DSP</w:t>
      </w:r>
      <w:r w:rsidR="00B848A9" w:rsidRPr="00440C90">
        <w:t xml:space="preserve"> </w:t>
      </w:r>
      <w:r w:rsidRPr="00440C90">
        <w:t>circuitry,</w:t>
      </w:r>
      <w:r w:rsidR="00B848A9" w:rsidRPr="00440C90">
        <w:t xml:space="preserve"> </w:t>
      </w:r>
      <w:r w:rsidRPr="00440C90">
        <w:t>which</w:t>
      </w:r>
      <w:r w:rsidR="00B848A9" w:rsidRPr="00440C90">
        <w:t xml:space="preserve"> </w:t>
      </w:r>
      <w:r w:rsidRPr="00440C90">
        <w:t>tightly</w:t>
      </w:r>
      <w:r w:rsidR="00B848A9" w:rsidRPr="00440C90">
        <w:t xml:space="preserve"> </w:t>
      </w:r>
      <w:r w:rsidRPr="00440C90">
        <w:t>integrates</w:t>
      </w:r>
      <w:r w:rsidR="00B848A9" w:rsidRPr="00440C90">
        <w:t xml:space="preserve"> </w:t>
      </w:r>
      <w:r w:rsidRPr="00440C90">
        <w:t>with</w:t>
      </w:r>
      <w:r w:rsidR="00B848A9" w:rsidRPr="00440C90">
        <w:t xml:space="preserve"> </w:t>
      </w:r>
      <w:r w:rsidRPr="00440C90">
        <w:t>the</w:t>
      </w:r>
      <w:r w:rsidR="00B848A9" w:rsidRPr="00440C90">
        <w:t xml:space="preserve"> </w:t>
      </w:r>
      <w:r w:rsidRPr="00440C90">
        <w:t>GLM</w:t>
      </w:r>
      <w:r w:rsidR="00B848A9" w:rsidRPr="00440C90">
        <w:t xml:space="preserve"> </w:t>
      </w:r>
      <w:r w:rsidRPr="00440C90">
        <w:t>(</w:t>
      </w:r>
      <w:proofErr w:type="spellStart"/>
      <w:r w:rsidRPr="00440C90">
        <w:t>Genelec</w:t>
      </w:r>
      <w:proofErr w:type="spellEnd"/>
      <w:r w:rsidR="00B848A9" w:rsidRPr="00440C90">
        <w:t xml:space="preserve"> </w:t>
      </w:r>
      <w:r w:rsidRPr="00440C90">
        <w:t>Loudspeaker</w:t>
      </w:r>
      <w:r w:rsidR="00B848A9" w:rsidRPr="00440C90">
        <w:t xml:space="preserve"> </w:t>
      </w:r>
      <w:r w:rsidRPr="00440C90">
        <w:t>Manager)</w:t>
      </w:r>
      <w:r w:rsidR="00B848A9" w:rsidRPr="00440C90">
        <w:t xml:space="preserve"> </w:t>
      </w:r>
      <w:r w:rsidRPr="00440C90">
        <w:t>software</w:t>
      </w:r>
      <w:r w:rsidR="00B848A9" w:rsidRPr="00440C90">
        <w:t xml:space="preserve"> </w:t>
      </w:r>
      <w:r w:rsidRPr="00440C90">
        <w:t>application,</w:t>
      </w:r>
      <w:r w:rsidR="00B848A9" w:rsidRPr="00440C90">
        <w:t xml:space="preserve"> </w:t>
      </w:r>
      <w:r w:rsidRPr="00440C90">
        <w:t>running</w:t>
      </w:r>
      <w:r w:rsidR="00B848A9" w:rsidRPr="00440C90">
        <w:t xml:space="preserve"> </w:t>
      </w:r>
      <w:r w:rsidRPr="00440C90">
        <w:t>on</w:t>
      </w:r>
      <w:r w:rsidR="00B848A9" w:rsidRPr="00440C90">
        <w:t xml:space="preserve"> </w:t>
      </w:r>
      <w:r w:rsidRPr="00440C90">
        <w:t>Mac</w:t>
      </w:r>
      <w:r w:rsidR="00B848A9" w:rsidRPr="00440C90">
        <w:t xml:space="preserve"> </w:t>
      </w:r>
      <w:r w:rsidRPr="00440C90">
        <w:t>or</w:t>
      </w:r>
      <w:r w:rsidR="00B848A9" w:rsidRPr="00440C90">
        <w:t xml:space="preserve"> </w:t>
      </w:r>
      <w:r w:rsidRPr="00440C90">
        <w:t>PC.</w:t>
      </w:r>
      <w:r w:rsidR="00B848A9" w:rsidRPr="00440C90">
        <w:t xml:space="preserve"> </w:t>
      </w:r>
      <w:r w:rsidRPr="00440C90">
        <w:t>GLM’s</w:t>
      </w:r>
      <w:r w:rsidR="00B848A9" w:rsidRPr="00440C90">
        <w:t xml:space="preserve"> </w:t>
      </w:r>
      <w:r w:rsidRPr="00440C90">
        <w:t>reference</w:t>
      </w:r>
      <w:r w:rsidR="00B848A9" w:rsidRPr="00440C90">
        <w:t xml:space="preserve"> </w:t>
      </w:r>
      <w:r w:rsidRPr="00440C90">
        <w:t>microphone</w:t>
      </w:r>
      <w:r w:rsidR="00B848A9" w:rsidRPr="00440C90">
        <w:t xml:space="preserve"> </w:t>
      </w:r>
      <w:r w:rsidRPr="00440C90">
        <w:t>kit</w:t>
      </w:r>
      <w:r w:rsidR="00B848A9" w:rsidRPr="00440C90">
        <w:t xml:space="preserve"> </w:t>
      </w:r>
      <w:r w:rsidRPr="00440C90">
        <w:t>allows</w:t>
      </w:r>
      <w:r w:rsidR="00B848A9" w:rsidRPr="00440C90">
        <w:t xml:space="preserve"> </w:t>
      </w:r>
      <w:r w:rsidRPr="00440C90">
        <w:t>the</w:t>
      </w:r>
      <w:r w:rsidR="00B848A9" w:rsidRPr="00440C90">
        <w:t xml:space="preserve"> </w:t>
      </w:r>
      <w:r w:rsidRPr="00440C90">
        <w:t>user’s</w:t>
      </w:r>
      <w:r w:rsidR="00B848A9" w:rsidRPr="00440C90">
        <w:t xml:space="preserve"> </w:t>
      </w:r>
      <w:r w:rsidRPr="00440C90">
        <w:t>acoustic</w:t>
      </w:r>
      <w:r w:rsidR="00B848A9" w:rsidRPr="00440C90">
        <w:t xml:space="preserve"> </w:t>
      </w:r>
      <w:r w:rsidRPr="00440C90">
        <w:t>environment</w:t>
      </w:r>
      <w:r w:rsidR="00B848A9" w:rsidRPr="00440C90">
        <w:t xml:space="preserve"> </w:t>
      </w:r>
      <w:r w:rsidRPr="00440C90">
        <w:t>to</w:t>
      </w:r>
      <w:r w:rsidR="00B848A9" w:rsidRPr="00440C90">
        <w:t xml:space="preserve"> </w:t>
      </w:r>
      <w:r w:rsidRPr="00440C90">
        <w:t>be</w:t>
      </w:r>
      <w:r w:rsidR="00B848A9" w:rsidRPr="00440C90">
        <w:t xml:space="preserve"> </w:t>
      </w:r>
      <w:r w:rsidRPr="00440C90">
        <w:t>analyzed,</w:t>
      </w:r>
      <w:r w:rsidR="00B848A9" w:rsidRPr="00440C90">
        <w:t xml:space="preserve"> </w:t>
      </w:r>
      <w:r w:rsidRPr="00440C90">
        <w:t>after</w:t>
      </w:r>
      <w:r w:rsidR="00B848A9" w:rsidRPr="00440C90">
        <w:t xml:space="preserve"> </w:t>
      </w:r>
      <w:r w:rsidRPr="00440C90">
        <w:t>which</w:t>
      </w:r>
      <w:r w:rsidR="00B848A9" w:rsidRPr="00440C90">
        <w:t xml:space="preserve"> </w:t>
      </w:r>
      <w:r w:rsidRPr="00440C90">
        <w:t>GLM’s</w:t>
      </w:r>
      <w:r w:rsidR="00B848A9" w:rsidRPr="00440C90">
        <w:t xml:space="preserve"> </w:t>
      </w:r>
      <w:proofErr w:type="spellStart"/>
      <w:r w:rsidRPr="00440C90">
        <w:t>AutoCal</w:t>
      </w:r>
      <w:proofErr w:type="spellEnd"/>
      <w:r w:rsidR="00B848A9" w:rsidRPr="00440C90">
        <w:t xml:space="preserve"> </w:t>
      </w:r>
      <w:r w:rsidRPr="00440C90">
        <w:t>feature</w:t>
      </w:r>
      <w:r w:rsidR="00B848A9" w:rsidRPr="00440C90">
        <w:t xml:space="preserve"> </w:t>
      </w:r>
      <w:r w:rsidRPr="00440C90">
        <w:t>optimizes</w:t>
      </w:r>
      <w:r w:rsidR="00B848A9" w:rsidRPr="00440C90">
        <w:t xml:space="preserve"> </w:t>
      </w:r>
      <w:r w:rsidRPr="00440C90">
        <w:t>each</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w:t>
      </w:r>
      <w:r w:rsidR="00B848A9" w:rsidRPr="00440C90">
        <w:t xml:space="preserve"> </w:t>
      </w:r>
      <w:r w:rsidRPr="00440C90">
        <w:t>for</w:t>
      </w:r>
      <w:r w:rsidR="00B848A9" w:rsidRPr="00440C90">
        <w:t xml:space="preserve"> </w:t>
      </w:r>
      <w:r w:rsidRPr="00440C90">
        <w:t>level,</w:t>
      </w:r>
      <w:r w:rsidR="00B848A9" w:rsidRPr="00440C90">
        <w:t xml:space="preserve"> </w:t>
      </w:r>
      <w:r w:rsidRPr="00440C90">
        <w:t>distance</w:t>
      </w:r>
      <w:r w:rsidR="00B848A9" w:rsidRPr="00440C90">
        <w:t xml:space="preserve"> </w:t>
      </w:r>
      <w:r w:rsidRPr="00440C90">
        <w:t>delay,</w:t>
      </w:r>
      <w:r w:rsidR="00B848A9" w:rsidRPr="00440C90">
        <w:t xml:space="preserve"> </w:t>
      </w:r>
      <w:r w:rsidRPr="00440C90">
        <w:t>subwoofer</w:t>
      </w:r>
      <w:r w:rsidR="00B848A9" w:rsidRPr="00440C90">
        <w:t xml:space="preserve"> </w:t>
      </w:r>
      <w:r w:rsidRPr="00440C90">
        <w:t>crossover</w:t>
      </w:r>
      <w:r w:rsidR="00B848A9" w:rsidRPr="00440C90">
        <w:t xml:space="preserve"> </w:t>
      </w:r>
      <w:r w:rsidRPr="00440C90">
        <w:t>phase</w:t>
      </w:r>
      <w:r w:rsidR="00B848A9" w:rsidRPr="00440C90">
        <w:t xml:space="preserve"> </w:t>
      </w:r>
      <w:r w:rsidRPr="00440C90">
        <w:t>and</w:t>
      </w:r>
      <w:r w:rsidR="00B848A9" w:rsidRPr="00440C90">
        <w:t xml:space="preserve"> </w:t>
      </w:r>
      <w:r w:rsidRPr="00440C90">
        <w:t>room</w:t>
      </w:r>
      <w:r w:rsidR="00B848A9" w:rsidRPr="00440C90">
        <w:t xml:space="preserve"> </w:t>
      </w:r>
      <w:r w:rsidRPr="00440C90">
        <w:t>response</w:t>
      </w:r>
      <w:r w:rsidR="00B848A9" w:rsidRPr="00440C90">
        <w:t xml:space="preserve"> </w:t>
      </w:r>
      <w:r w:rsidRPr="00440C90">
        <w:t>equalization,</w:t>
      </w:r>
      <w:r w:rsidR="00B848A9" w:rsidRPr="00440C90">
        <w:t xml:space="preserve"> </w:t>
      </w:r>
      <w:r w:rsidRPr="00440C90">
        <w:t>with</w:t>
      </w:r>
      <w:r w:rsidR="00B848A9" w:rsidRPr="00440C90">
        <w:t xml:space="preserve"> </w:t>
      </w:r>
      <w:r w:rsidRPr="00440C90">
        <w:t>the</w:t>
      </w:r>
      <w:r w:rsidR="00B848A9" w:rsidRPr="00440C90">
        <w:t xml:space="preserve"> </w:t>
      </w:r>
      <w:r w:rsidRPr="00440C90">
        <w:t>option</w:t>
      </w:r>
      <w:r w:rsidR="00B848A9" w:rsidRPr="00440C90">
        <w:t xml:space="preserve"> </w:t>
      </w:r>
      <w:r w:rsidRPr="00440C90">
        <w:t>of</w:t>
      </w:r>
      <w:r w:rsidR="00B848A9" w:rsidRPr="00440C90">
        <w:t xml:space="preserve"> </w:t>
      </w:r>
      <w:r w:rsidRPr="00440C90">
        <w:t>further</w:t>
      </w:r>
      <w:r w:rsidR="00B848A9" w:rsidRPr="00440C90">
        <w:t xml:space="preserve"> </w:t>
      </w:r>
      <w:r w:rsidRPr="00440C90">
        <w:t>fine</w:t>
      </w:r>
      <w:r w:rsidR="00B848A9" w:rsidRPr="00440C90">
        <w:t xml:space="preserve"> </w:t>
      </w:r>
      <w:r w:rsidRPr="00440C90">
        <w:t>tuning</w:t>
      </w:r>
      <w:r w:rsidR="00B848A9" w:rsidRPr="00440C90">
        <w:t xml:space="preserve"> </w:t>
      </w:r>
      <w:r w:rsidRPr="00440C90">
        <w:t>by</w:t>
      </w:r>
      <w:r w:rsidR="00B848A9" w:rsidRPr="00440C90">
        <w:t xml:space="preserve"> </w:t>
      </w:r>
      <w:r w:rsidRPr="00440C90">
        <w:t>the</w:t>
      </w:r>
      <w:r w:rsidR="00B848A9" w:rsidRPr="00440C90">
        <w:t xml:space="preserve"> </w:t>
      </w:r>
      <w:r w:rsidRPr="00440C90">
        <w:t>user.</w:t>
      </w:r>
      <w:r w:rsidR="00B848A9" w:rsidRPr="00440C90">
        <w:t xml:space="preserve"> </w:t>
      </w:r>
      <w:r w:rsidRPr="00440C90">
        <w:t>By</w:t>
      </w:r>
      <w:r w:rsidR="00B848A9" w:rsidRPr="00440C90">
        <w:t xml:space="preserve"> </w:t>
      </w:r>
      <w:r w:rsidRPr="00440C90">
        <w:t>minimizing</w:t>
      </w:r>
      <w:r w:rsidR="00B848A9" w:rsidRPr="00440C90">
        <w:t xml:space="preserve"> </w:t>
      </w:r>
      <w:r w:rsidRPr="00440C90">
        <w:t>the</w:t>
      </w:r>
      <w:r w:rsidR="00B848A9" w:rsidRPr="00440C90">
        <w:t xml:space="preserve"> </w:t>
      </w:r>
      <w:r w:rsidRPr="00440C90">
        <w:t>room’s</w:t>
      </w:r>
      <w:r w:rsidR="00B848A9" w:rsidRPr="00440C90">
        <w:t xml:space="preserve"> </w:t>
      </w:r>
      <w:r w:rsidRPr="00440C90">
        <w:t>influence</w:t>
      </w:r>
      <w:r w:rsidR="00B848A9" w:rsidRPr="00440C90">
        <w:t xml:space="preserve"> </w:t>
      </w:r>
      <w:r w:rsidRPr="00440C90">
        <w:t>on</w:t>
      </w:r>
      <w:r w:rsidR="00B848A9" w:rsidRPr="00440C90">
        <w:t xml:space="preserve"> </w:t>
      </w:r>
      <w:r w:rsidRPr="00440C90">
        <w:t>the</w:t>
      </w:r>
      <w:r w:rsidR="00B848A9" w:rsidRPr="00440C90">
        <w:t xml:space="preserve"> </w:t>
      </w:r>
      <w:r w:rsidRPr="00440C90">
        <w:lastRenderedPageBreak/>
        <w:t>sound,</w:t>
      </w:r>
      <w:r w:rsidR="00B848A9" w:rsidRPr="00440C90">
        <w:t xml:space="preserve"> </w:t>
      </w:r>
      <w:r w:rsidRPr="00440C90">
        <w:t>Smart</w:t>
      </w:r>
      <w:r w:rsidR="00B848A9" w:rsidRPr="00440C90">
        <w:t xml:space="preserve"> </w:t>
      </w:r>
      <w:r w:rsidRPr="00440C90">
        <w:t>Active</w:t>
      </w:r>
      <w:r w:rsidR="00B848A9" w:rsidRPr="00440C90">
        <w:t xml:space="preserve"> </w:t>
      </w:r>
      <w:r w:rsidRPr="00440C90">
        <w:t>Monitors</w:t>
      </w:r>
      <w:r w:rsidR="00B848A9" w:rsidRPr="00440C90">
        <w:t xml:space="preserve"> </w:t>
      </w:r>
      <w:r w:rsidRPr="00440C90">
        <w:t>deliver</w:t>
      </w:r>
      <w:r w:rsidR="00B848A9" w:rsidRPr="00440C90">
        <w:t xml:space="preserve"> </w:t>
      </w:r>
      <w:r w:rsidRPr="00440C90">
        <w:t>an</w:t>
      </w:r>
      <w:r w:rsidR="00B848A9" w:rsidRPr="00440C90">
        <w:t xml:space="preserve"> </w:t>
      </w:r>
      <w:r w:rsidRPr="00440C90">
        <w:t>unrivalled</w:t>
      </w:r>
      <w:r w:rsidR="00B848A9" w:rsidRPr="00440C90">
        <w:t xml:space="preserve"> </w:t>
      </w:r>
      <w:r w:rsidRPr="00440C90">
        <w:t>reference,</w:t>
      </w:r>
      <w:r w:rsidR="00B848A9" w:rsidRPr="00440C90">
        <w:t xml:space="preserve"> </w:t>
      </w:r>
      <w:r w:rsidRPr="00440C90">
        <w:t>with</w:t>
      </w:r>
      <w:r w:rsidR="00B848A9" w:rsidRPr="00440C90">
        <w:t xml:space="preserve"> </w:t>
      </w:r>
      <w:r w:rsidRPr="00440C90">
        <w:t>excellent</w:t>
      </w:r>
      <w:r w:rsidR="00B848A9" w:rsidRPr="00440C90">
        <w:t xml:space="preserve"> </w:t>
      </w:r>
      <w:r w:rsidRPr="00440C90">
        <w:t>translation</w:t>
      </w:r>
      <w:r w:rsidR="00B848A9" w:rsidRPr="00440C90">
        <w:t xml:space="preserve"> </w:t>
      </w:r>
      <w:r w:rsidRPr="00440C90">
        <w:t>between</w:t>
      </w:r>
      <w:r w:rsidR="00B848A9" w:rsidRPr="00440C90">
        <w:t xml:space="preserve"> </w:t>
      </w:r>
      <w:r w:rsidRPr="00440C90">
        <w:t>rooms.</w:t>
      </w:r>
    </w:p>
    <w:p w14:paraId="33FCE78D" w14:textId="77777777" w:rsidR="00A24171" w:rsidRPr="00440C90" w:rsidRDefault="00A24171" w:rsidP="003A133A">
      <w:pPr>
        <w:tabs>
          <w:tab w:val="left" w:pos="8550"/>
        </w:tabs>
        <w:spacing w:line="360" w:lineRule="auto"/>
        <w:rPr>
          <w:rFonts w:cs="Arial"/>
        </w:rPr>
      </w:pPr>
    </w:p>
    <w:p w14:paraId="084BCA1E" w14:textId="77777777" w:rsidR="00A24171" w:rsidRPr="00440C90" w:rsidRDefault="00A24171" w:rsidP="003A133A">
      <w:pPr>
        <w:tabs>
          <w:tab w:val="left" w:pos="8550"/>
        </w:tabs>
        <w:spacing w:line="360" w:lineRule="auto"/>
        <w:rPr>
          <w:rFonts w:cs="Arial"/>
          <w:sz w:val="20"/>
        </w:rPr>
      </w:pPr>
      <w:r w:rsidRPr="00440C90">
        <w:rPr>
          <w:rFonts w:cs="Arial"/>
          <w:sz w:val="20"/>
        </w:rPr>
        <w:t>Other</w:t>
      </w:r>
      <w:r w:rsidR="00B848A9" w:rsidRPr="00440C90">
        <w:rPr>
          <w:rFonts w:cs="Arial"/>
          <w:sz w:val="20"/>
        </w:rPr>
        <w:t xml:space="preserve"> </w:t>
      </w:r>
      <w:r w:rsidRPr="00440C90">
        <w:rPr>
          <w:rFonts w:cs="Arial"/>
          <w:sz w:val="20"/>
        </w:rPr>
        <w:t>brand</w:t>
      </w:r>
      <w:r w:rsidR="00B848A9" w:rsidRPr="00440C90">
        <w:rPr>
          <w:rFonts w:cs="Arial"/>
          <w:sz w:val="20"/>
        </w:rPr>
        <w:t xml:space="preserve"> </w:t>
      </w:r>
      <w:r w:rsidRPr="00440C90">
        <w:rPr>
          <w:rFonts w:cs="Arial"/>
          <w:sz w:val="20"/>
        </w:rPr>
        <w:t>and</w:t>
      </w:r>
      <w:r w:rsidR="00B848A9" w:rsidRPr="00440C90">
        <w:rPr>
          <w:rFonts w:cs="Arial"/>
          <w:sz w:val="20"/>
        </w:rPr>
        <w:t xml:space="preserve"> </w:t>
      </w:r>
      <w:r w:rsidRPr="00440C90">
        <w:rPr>
          <w:rFonts w:cs="Arial"/>
          <w:sz w:val="20"/>
        </w:rPr>
        <w:t>product</w:t>
      </w:r>
      <w:r w:rsidR="00B848A9" w:rsidRPr="00440C90">
        <w:rPr>
          <w:rFonts w:cs="Arial"/>
          <w:sz w:val="20"/>
        </w:rPr>
        <w:t xml:space="preserve"> </w:t>
      </w:r>
      <w:r w:rsidRPr="00440C90">
        <w:rPr>
          <w:rFonts w:cs="Arial"/>
          <w:sz w:val="20"/>
        </w:rPr>
        <w:t>names</w:t>
      </w:r>
      <w:r w:rsidR="00B848A9" w:rsidRPr="00440C90">
        <w:rPr>
          <w:rFonts w:cs="Arial"/>
          <w:sz w:val="20"/>
        </w:rPr>
        <w:t xml:space="preserve"> </w:t>
      </w:r>
      <w:r w:rsidRPr="00440C90">
        <w:rPr>
          <w:rFonts w:cs="Arial"/>
          <w:sz w:val="20"/>
        </w:rPr>
        <w:t>may</w:t>
      </w:r>
      <w:r w:rsidR="00B848A9" w:rsidRPr="00440C90">
        <w:rPr>
          <w:rFonts w:cs="Arial"/>
          <w:sz w:val="20"/>
        </w:rPr>
        <w:t xml:space="preserve"> </w:t>
      </w:r>
      <w:r w:rsidRPr="00440C90">
        <w:rPr>
          <w:rFonts w:cs="Arial"/>
          <w:sz w:val="20"/>
        </w:rPr>
        <w:t>be</w:t>
      </w:r>
      <w:r w:rsidR="00B848A9" w:rsidRPr="00440C90">
        <w:rPr>
          <w:rFonts w:cs="Arial"/>
          <w:sz w:val="20"/>
        </w:rPr>
        <w:t xml:space="preserve"> </w:t>
      </w:r>
      <w:r w:rsidRPr="00440C90">
        <w:rPr>
          <w:rFonts w:cs="Arial"/>
          <w:sz w:val="20"/>
        </w:rPr>
        <w:t>trademarks</w:t>
      </w:r>
      <w:r w:rsidR="00B848A9" w:rsidRPr="00440C90">
        <w:rPr>
          <w:rFonts w:cs="Arial"/>
          <w:sz w:val="20"/>
        </w:rPr>
        <w:t xml:space="preserve"> </w:t>
      </w:r>
      <w:r w:rsidRPr="00440C90">
        <w:rPr>
          <w:rFonts w:cs="Arial"/>
          <w:sz w:val="20"/>
        </w:rPr>
        <w:t>of</w:t>
      </w:r>
      <w:r w:rsidR="00B848A9" w:rsidRPr="00440C90">
        <w:rPr>
          <w:rFonts w:cs="Arial"/>
          <w:sz w:val="20"/>
        </w:rPr>
        <w:t xml:space="preserve"> </w:t>
      </w:r>
      <w:r w:rsidRPr="00440C90">
        <w:rPr>
          <w:rFonts w:cs="Arial"/>
          <w:sz w:val="20"/>
        </w:rPr>
        <w:t>the</w:t>
      </w:r>
      <w:r w:rsidR="00B848A9" w:rsidRPr="00440C90">
        <w:rPr>
          <w:rFonts w:cs="Arial"/>
          <w:sz w:val="20"/>
        </w:rPr>
        <w:t xml:space="preserve"> </w:t>
      </w:r>
      <w:r w:rsidRPr="00440C90">
        <w:rPr>
          <w:rFonts w:cs="Arial"/>
          <w:sz w:val="20"/>
        </w:rPr>
        <w:t>respective</w:t>
      </w:r>
      <w:r w:rsidR="00B848A9" w:rsidRPr="00440C90">
        <w:rPr>
          <w:rFonts w:cs="Arial"/>
          <w:sz w:val="20"/>
        </w:rPr>
        <w:t xml:space="preserve"> </w:t>
      </w:r>
      <w:r w:rsidRPr="00440C90">
        <w:rPr>
          <w:rFonts w:cs="Arial"/>
          <w:sz w:val="20"/>
        </w:rPr>
        <w:t>companies</w:t>
      </w:r>
      <w:r w:rsidR="00B848A9" w:rsidRPr="00440C90">
        <w:rPr>
          <w:rFonts w:cs="Arial"/>
          <w:sz w:val="20"/>
        </w:rPr>
        <w:t xml:space="preserve"> </w:t>
      </w:r>
      <w:r w:rsidRPr="00440C90">
        <w:rPr>
          <w:rFonts w:cs="Arial"/>
          <w:sz w:val="20"/>
        </w:rPr>
        <w:t>with</w:t>
      </w:r>
      <w:r w:rsidR="00B848A9" w:rsidRPr="00440C90">
        <w:rPr>
          <w:rFonts w:cs="Arial"/>
          <w:sz w:val="20"/>
        </w:rPr>
        <w:t xml:space="preserve"> </w:t>
      </w:r>
      <w:r w:rsidRPr="00440C90">
        <w:rPr>
          <w:rFonts w:cs="Arial"/>
          <w:sz w:val="20"/>
        </w:rPr>
        <w:t>which</w:t>
      </w:r>
      <w:r w:rsidR="00B848A9" w:rsidRPr="00440C90">
        <w:rPr>
          <w:rFonts w:cs="Arial"/>
          <w:sz w:val="20"/>
        </w:rPr>
        <w:t xml:space="preserve"> </w:t>
      </w:r>
      <w:r w:rsidRPr="00440C90">
        <w:rPr>
          <w:rFonts w:cs="Arial"/>
          <w:sz w:val="20"/>
        </w:rPr>
        <w:t>they</w:t>
      </w:r>
      <w:r w:rsidR="00B848A9" w:rsidRPr="00440C90">
        <w:rPr>
          <w:rFonts w:cs="Arial"/>
          <w:sz w:val="20"/>
        </w:rPr>
        <w:t xml:space="preserve"> </w:t>
      </w:r>
      <w:r w:rsidRPr="00440C90">
        <w:rPr>
          <w:rFonts w:cs="Arial"/>
          <w:sz w:val="20"/>
        </w:rPr>
        <w:t>are</w:t>
      </w:r>
      <w:r w:rsidR="00B848A9" w:rsidRPr="00440C90">
        <w:rPr>
          <w:rFonts w:cs="Arial"/>
          <w:sz w:val="20"/>
        </w:rPr>
        <w:t xml:space="preserve"> </w:t>
      </w:r>
      <w:r w:rsidRPr="00440C90">
        <w:rPr>
          <w:rFonts w:cs="Arial"/>
          <w:sz w:val="20"/>
        </w:rPr>
        <w:t>associated.</w:t>
      </w:r>
    </w:p>
    <w:p w14:paraId="5E9595B9" w14:textId="77777777" w:rsidR="00A24171" w:rsidRPr="00440C90" w:rsidRDefault="00A24171" w:rsidP="003A133A">
      <w:pPr>
        <w:tabs>
          <w:tab w:val="left" w:pos="8550"/>
        </w:tabs>
        <w:spacing w:line="360" w:lineRule="auto"/>
        <w:rPr>
          <w:rFonts w:cs="Arial"/>
          <w:i/>
        </w:rPr>
      </w:pPr>
    </w:p>
    <w:p w14:paraId="2B9DB638" w14:textId="77777777" w:rsidR="00A24171" w:rsidRPr="00440C90" w:rsidRDefault="00A24171" w:rsidP="003A133A">
      <w:pPr>
        <w:tabs>
          <w:tab w:val="left" w:pos="8550"/>
        </w:tabs>
        <w:spacing w:line="360" w:lineRule="auto"/>
        <w:rPr>
          <w:rFonts w:cs="Arial"/>
          <w:i/>
        </w:rPr>
      </w:pPr>
      <w:r w:rsidRPr="00440C90">
        <w:rPr>
          <w:rFonts w:cs="Arial"/>
          <w:i/>
        </w:rPr>
        <w:t>—For</w:t>
      </w:r>
      <w:r w:rsidR="00B848A9" w:rsidRPr="00440C90">
        <w:rPr>
          <w:rFonts w:cs="Arial"/>
          <w:i/>
        </w:rPr>
        <w:t xml:space="preserve"> </w:t>
      </w:r>
      <w:r w:rsidRPr="00440C90">
        <w:rPr>
          <w:rFonts w:cs="Arial"/>
          <w:i/>
        </w:rPr>
        <w:t>more</w:t>
      </w:r>
      <w:r w:rsidR="00B848A9" w:rsidRPr="00440C90">
        <w:rPr>
          <w:rFonts w:cs="Arial"/>
          <w:i/>
        </w:rPr>
        <w:t xml:space="preserve"> </w:t>
      </w:r>
      <w:r w:rsidRPr="00440C90">
        <w:rPr>
          <w:rFonts w:cs="Arial"/>
          <w:i/>
        </w:rPr>
        <w:t>information</w:t>
      </w:r>
      <w:r w:rsidR="00B848A9" w:rsidRPr="00440C90">
        <w:rPr>
          <w:rFonts w:cs="Arial"/>
          <w:i/>
        </w:rPr>
        <w:t xml:space="preserve"> </w:t>
      </w:r>
      <w:r w:rsidRPr="00440C90">
        <w:rPr>
          <w:rFonts w:cs="Arial"/>
          <w:i/>
        </w:rPr>
        <w:t>on</w:t>
      </w:r>
      <w:r w:rsidR="00B848A9" w:rsidRPr="00440C90">
        <w:rPr>
          <w:rFonts w:cs="Arial"/>
          <w:i/>
        </w:rPr>
        <w:t xml:space="preserve"> </w:t>
      </w:r>
      <w:r w:rsidRPr="00440C90">
        <w:rPr>
          <w:rFonts w:cs="Arial"/>
          <w:i/>
        </w:rPr>
        <w:t>the</w:t>
      </w:r>
      <w:r w:rsidR="00B848A9" w:rsidRPr="00440C90">
        <w:rPr>
          <w:rFonts w:cs="Arial"/>
          <w:i/>
        </w:rPr>
        <w:t xml:space="preserve"> </w:t>
      </w:r>
      <w:r w:rsidRPr="00440C90">
        <w:rPr>
          <w:rFonts w:cs="Arial"/>
          <w:i/>
        </w:rPr>
        <w:t>complete</w:t>
      </w:r>
      <w:r w:rsidR="00B848A9" w:rsidRPr="00440C90">
        <w:rPr>
          <w:rFonts w:cs="Arial"/>
          <w:i/>
        </w:rPr>
        <w:t xml:space="preserve"> </w:t>
      </w:r>
      <w:r w:rsidRPr="00440C90">
        <w:rPr>
          <w:rFonts w:cs="Arial"/>
          <w:i/>
        </w:rPr>
        <w:t>range</w:t>
      </w:r>
      <w:r w:rsidR="00B848A9" w:rsidRPr="00440C90">
        <w:rPr>
          <w:rFonts w:cs="Arial"/>
          <w:i/>
        </w:rPr>
        <w:t xml:space="preserve"> </w:t>
      </w:r>
      <w:r w:rsidRPr="00440C90">
        <w:rPr>
          <w:rFonts w:cs="Arial"/>
          <w:i/>
        </w:rPr>
        <w:t>of</w:t>
      </w:r>
      <w:r w:rsidR="00B848A9" w:rsidRPr="00440C90">
        <w:rPr>
          <w:rFonts w:cs="Arial"/>
          <w:i/>
        </w:rPr>
        <w:t xml:space="preserve"> </w:t>
      </w:r>
      <w:proofErr w:type="spellStart"/>
      <w:r w:rsidRPr="00440C90">
        <w:rPr>
          <w:rFonts w:cs="Arial"/>
          <w:i/>
        </w:rPr>
        <w:t>Genelec</w:t>
      </w:r>
      <w:proofErr w:type="spellEnd"/>
      <w:r w:rsidR="00B848A9" w:rsidRPr="00440C90">
        <w:rPr>
          <w:rFonts w:cs="Arial"/>
          <w:i/>
        </w:rPr>
        <w:t xml:space="preserve"> </w:t>
      </w:r>
      <w:r w:rsidRPr="00440C90">
        <w:rPr>
          <w:rFonts w:cs="Arial"/>
          <w:i/>
        </w:rPr>
        <w:t>Active</w:t>
      </w:r>
      <w:r w:rsidR="00B848A9" w:rsidRPr="00440C90">
        <w:rPr>
          <w:rFonts w:cs="Arial"/>
          <w:i/>
        </w:rPr>
        <w:t xml:space="preserve"> </w:t>
      </w:r>
      <w:r w:rsidRPr="00440C90">
        <w:rPr>
          <w:rFonts w:cs="Arial"/>
          <w:i/>
        </w:rPr>
        <w:t>Monitoring</w:t>
      </w:r>
      <w:r w:rsidR="00B848A9" w:rsidRPr="00440C90">
        <w:rPr>
          <w:rFonts w:cs="Arial"/>
          <w:i/>
        </w:rPr>
        <w:t xml:space="preserve"> </w:t>
      </w:r>
      <w:r w:rsidRPr="00440C90">
        <w:rPr>
          <w:rFonts w:cs="Arial"/>
          <w:i/>
        </w:rPr>
        <w:t>Systems,</w:t>
      </w:r>
      <w:r w:rsidR="00B848A9" w:rsidRPr="00440C90">
        <w:rPr>
          <w:rFonts w:cs="Arial"/>
          <w:i/>
        </w:rPr>
        <w:t xml:space="preserve"> </w:t>
      </w:r>
      <w:r w:rsidRPr="00440C90">
        <w:rPr>
          <w:rFonts w:cs="Arial"/>
          <w:i/>
        </w:rPr>
        <w:t>contact:</w:t>
      </w:r>
      <w:r w:rsidR="00B848A9" w:rsidRPr="00440C90">
        <w:rPr>
          <w:rFonts w:cs="Arial"/>
          <w:i/>
        </w:rPr>
        <w:t xml:space="preserve"> </w:t>
      </w:r>
      <w:proofErr w:type="spellStart"/>
      <w:r w:rsidRPr="00440C90">
        <w:rPr>
          <w:rFonts w:cs="Arial"/>
          <w:i/>
        </w:rPr>
        <w:t>Genelec</w:t>
      </w:r>
      <w:proofErr w:type="spellEnd"/>
      <w:r w:rsidR="00B848A9" w:rsidRPr="00440C90">
        <w:rPr>
          <w:rFonts w:cs="Arial"/>
          <w:i/>
        </w:rPr>
        <w:t xml:space="preserve"> </w:t>
      </w:r>
      <w:r w:rsidRPr="00440C90">
        <w:rPr>
          <w:rFonts w:cs="Arial"/>
          <w:i/>
        </w:rPr>
        <w:t>Inc.,</w:t>
      </w:r>
      <w:r w:rsidR="00B848A9" w:rsidRPr="00440C90">
        <w:rPr>
          <w:rFonts w:cs="Arial"/>
          <w:i/>
        </w:rPr>
        <w:t xml:space="preserve"> </w:t>
      </w:r>
      <w:r w:rsidRPr="00440C90">
        <w:rPr>
          <w:rFonts w:cs="Arial"/>
          <w:i/>
        </w:rPr>
        <w:t>7</w:t>
      </w:r>
      <w:r w:rsidR="00B848A9" w:rsidRPr="00440C90">
        <w:rPr>
          <w:rFonts w:cs="Arial"/>
          <w:i/>
        </w:rPr>
        <w:t xml:space="preserve"> </w:t>
      </w:r>
      <w:r w:rsidRPr="00440C90">
        <w:rPr>
          <w:rFonts w:cs="Arial"/>
          <w:i/>
        </w:rPr>
        <w:t>Tech</w:t>
      </w:r>
      <w:r w:rsidR="00B848A9" w:rsidRPr="00440C90">
        <w:rPr>
          <w:rFonts w:cs="Arial"/>
          <w:i/>
        </w:rPr>
        <w:t xml:space="preserve"> </w:t>
      </w:r>
      <w:r w:rsidRPr="00440C90">
        <w:rPr>
          <w:rFonts w:cs="Arial"/>
          <w:i/>
        </w:rPr>
        <w:t>Circle,</w:t>
      </w:r>
      <w:r w:rsidR="00B848A9" w:rsidRPr="00440C90">
        <w:rPr>
          <w:rFonts w:cs="Arial"/>
          <w:i/>
        </w:rPr>
        <w:t xml:space="preserve"> </w:t>
      </w:r>
      <w:r w:rsidRPr="00440C90">
        <w:rPr>
          <w:rFonts w:cs="Arial"/>
          <w:i/>
        </w:rPr>
        <w:t>Natick,</w:t>
      </w:r>
      <w:r w:rsidR="00B848A9" w:rsidRPr="00440C90">
        <w:rPr>
          <w:rFonts w:cs="Arial"/>
          <w:i/>
        </w:rPr>
        <w:t xml:space="preserve"> </w:t>
      </w:r>
      <w:r w:rsidRPr="00440C90">
        <w:rPr>
          <w:rFonts w:cs="Arial"/>
          <w:i/>
        </w:rPr>
        <w:t>MA</w:t>
      </w:r>
      <w:r w:rsidR="00B848A9" w:rsidRPr="00440C90">
        <w:rPr>
          <w:rFonts w:cs="Arial"/>
          <w:i/>
        </w:rPr>
        <w:t xml:space="preserve"> </w:t>
      </w:r>
      <w:r w:rsidRPr="00440C90">
        <w:rPr>
          <w:rFonts w:cs="Arial"/>
          <w:i/>
        </w:rPr>
        <w:t>01760.</w:t>
      </w:r>
      <w:r w:rsidR="00B848A9" w:rsidRPr="00440C90">
        <w:rPr>
          <w:rFonts w:cs="Arial"/>
          <w:i/>
        </w:rPr>
        <w:t xml:space="preserve"> </w:t>
      </w:r>
      <w:r w:rsidRPr="00440C90">
        <w:rPr>
          <w:rFonts w:cs="Arial"/>
          <w:i/>
        </w:rPr>
        <w:t>Tel:</w:t>
      </w:r>
      <w:r w:rsidR="00B848A9" w:rsidRPr="00440C90">
        <w:rPr>
          <w:rFonts w:cs="Arial"/>
          <w:i/>
        </w:rPr>
        <w:t xml:space="preserve"> </w:t>
      </w:r>
      <w:r w:rsidRPr="00440C90">
        <w:rPr>
          <w:rFonts w:cs="Arial"/>
          <w:i/>
        </w:rPr>
        <w:t>(508)</w:t>
      </w:r>
      <w:r w:rsidR="00B848A9" w:rsidRPr="00440C90">
        <w:rPr>
          <w:rFonts w:cs="Arial"/>
          <w:i/>
        </w:rPr>
        <w:t xml:space="preserve"> </w:t>
      </w:r>
      <w:r w:rsidRPr="00440C90">
        <w:rPr>
          <w:rFonts w:cs="Arial"/>
          <w:i/>
        </w:rPr>
        <w:t>652-0900;</w:t>
      </w:r>
      <w:r w:rsidR="00B848A9" w:rsidRPr="00440C90">
        <w:rPr>
          <w:rFonts w:cs="Arial"/>
          <w:i/>
        </w:rPr>
        <w:t xml:space="preserve"> </w:t>
      </w:r>
      <w:r w:rsidRPr="00440C90">
        <w:rPr>
          <w:rFonts w:cs="Arial"/>
          <w:i/>
        </w:rPr>
        <w:t>Fax:</w:t>
      </w:r>
      <w:r w:rsidR="00B848A9" w:rsidRPr="00440C90">
        <w:rPr>
          <w:rFonts w:cs="Arial"/>
          <w:i/>
        </w:rPr>
        <w:t xml:space="preserve"> </w:t>
      </w:r>
      <w:r w:rsidRPr="00440C90">
        <w:rPr>
          <w:rFonts w:cs="Arial"/>
          <w:i/>
        </w:rPr>
        <w:t>(508)</w:t>
      </w:r>
      <w:r w:rsidR="00B848A9" w:rsidRPr="00440C90">
        <w:rPr>
          <w:rFonts w:cs="Arial"/>
          <w:i/>
        </w:rPr>
        <w:t xml:space="preserve"> </w:t>
      </w:r>
      <w:r w:rsidRPr="00440C90">
        <w:rPr>
          <w:rFonts w:cs="Arial"/>
          <w:i/>
        </w:rPr>
        <w:t>652-0909;</w:t>
      </w:r>
      <w:r w:rsidR="00B848A9" w:rsidRPr="00440C90">
        <w:rPr>
          <w:rFonts w:cs="Arial"/>
          <w:i/>
        </w:rPr>
        <w:t xml:space="preserve"> </w:t>
      </w:r>
    </w:p>
    <w:p w14:paraId="5C645E48" w14:textId="77777777" w:rsidR="00A047AF" w:rsidRPr="00440C90" w:rsidRDefault="00A24171" w:rsidP="003A133A">
      <w:pPr>
        <w:tabs>
          <w:tab w:val="left" w:pos="8550"/>
        </w:tabs>
        <w:spacing w:line="360" w:lineRule="auto"/>
        <w:rPr>
          <w:rFonts w:cs="Arial"/>
          <w:b/>
        </w:rPr>
      </w:pPr>
      <w:r w:rsidRPr="00440C90">
        <w:rPr>
          <w:rFonts w:cs="Arial"/>
          <w:i/>
        </w:rPr>
        <w:t>Web:</w:t>
      </w:r>
      <w:r w:rsidR="00B848A9" w:rsidRPr="00440C90">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440C90">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78D2" w14:textId="77777777" w:rsidR="003355E3" w:rsidRDefault="003355E3">
      <w:r>
        <w:separator/>
      </w:r>
    </w:p>
  </w:endnote>
  <w:endnote w:type="continuationSeparator" w:id="0">
    <w:p w14:paraId="5E084131" w14:textId="77777777" w:rsidR="003355E3" w:rsidRDefault="003355E3">
      <w:r>
        <w:continuationSeparator/>
      </w:r>
    </w:p>
  </w:endnote>
  <w:endnote w:type="continuationNotice" w:id="1">
    <w:p w14:paraId="5D950B9A" w14:textId="77777777" w:rsidR="003355E3" w:rsidRDefault="00335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B15" w14:textId="77777777" w:rsidR="00C7537F" w:rsidRPr="00352781" w:rsidRDefault="00C7537F">
    <w:pPr>
      <w:pStyle w:val="Index7"/>
      <w:rPr>
        <w:rStyle w:val="Index81"/>
      </w:rPr>
    </w:pPr>
    <w:r>
      <w:fldChar w:fldCharType="begin"/>
    </w:r>
    <w:r w:rsidRPr="00352781">
      <w:rPr>
        <w:rStyle w:val="Index81"/>
      </w:rPr>
      <w:instrText xml:space="preserve">PAGE  </w:instrText>
    </w:r>
    <w:r>
      <w:fldChar w:fldCharType="end"/>
    </w:r>
  </w:p>
  <w:p w14:paraId="39D634D6" w14:textId="77777777" w:rsidR="00C7537F" w:rsidRDefault="00C7537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9CE" w14:textId="77777777" w:rsidR="00C7537F" w:rsidRPr="00352781" w:rsidRDefault="00C7537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C45D2">
      <w:rPr>
        <w:rStyle w:val="Index81"/>
        <w:noProof/>
      </w:rPr>
      <w:t>3</w:t>
    </w:r>
    <w:r>
      <w:fldChar w:fldCharType="end"/>
    </w:r>
    <w:r w:rsidRPr="00352781">
      <w:rPr>
        <w:rStyle w:val="Index81"/>
      </w:rPr>
      <w:t>•</w:t>
    </w:r>
  </w:p>
  <w:p w14:paraId="50E8852E" w14:textId="77777777" w:rsidR="00C7537F" w:rsidRDefault="00C753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F211" w14:textId="77777777" w:rsidR="003355E3" w:rsidRDefault="003355E3">
      <w:r>
        <w:separator/>
      </w:r>
    </w:p>
  </w:footnote>
  <w:footnote w:type="continuationSeparator" w:id="0">
    <w:p w14:paraId="0D6E00D2" w14:textId="77777777" w:rsidR="003355E3" w:rsidRDefault="003355E3">
      <w:r>
        <w:continuationSeparator/>
      </w:r>
    </w:p>
  </w:footnote>
  <w:footnote w:type="continuationNotice" w:id="1">
    <w:p w14:paraId="485222C2" w14:textId="77777777" w:rsidR="003355E3" w:rsidRDefault="00335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A60" w14:textId="77777777" w:rsidR="00C7537F" w:rsidRDefault="00C75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3C35"/>
    <w:rsid w:val="000B10FD"/>
    <w:rsid w:val="000B7C1F"/>
    <w:rsid w:val="000C344E"/>
    <w:rsid w:val="000C60E3"/>
    <w:rsid w:val="000D0A7E"/>
    <w:rsid w:val="000D14FA"/>
    <w:rsid w:val="000F09FE"/>
    <w:rsid w:val="000F27AA"/>
    <w:rsid w:val="000F6FBF"/>
    <w:rsid w:val="00102F2F"/>
    <w:rsid w:val="0010715E"/>
    <w:rsid w:val="00116F8B"/>
    <w:rsid w:val="001218F0"/>
    <w:rsid w:val="001358DA"/>
    <w:rsid w:val="00135C0B"/>
    <w:rsid w:val="001440C9"/>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D1A9D"/>
    <w:rsid w:val="001D63C1"/>
    <w:rsid w:val="001D6FA9"/>
    <w:rsid w:val="001F083A"/>
    <w:rsid w:val="001F0A60"/>
    <w:rsid w:val="002001DC"/>
    <w:rsid w:val="00201050"/>
    <w:rsid w:val="00203CCA"/>
    <w:rsid w:val="00207B86"/>
    <w:rsid w:val="00207C22"/>
    <w:rsid w:val="002101C7"/>
    <w:rsid w:val="0021761F"/>
    <w:rsid w:val="00231A41"/>
    <w:rsid w:val="002321BD"/>
    <w:rsid w:val="00233608"/>
    <w:rsid w:val="00234819"/>
    <w:rsid w:val="00240EF4"/>
    <w:rsid w:val="0024187F"/>
    <w:rsid w:val="002425AA"/>
    <w:rsid w:val="00253060"/>
    <w:rsid w:val="00253286"/>
    <w:rsid w:val="00260175"/>
    <w:rsid w:val="002678D4"/>
    <w:rsid w:val="00270757"/>
    <w:rsid w:val="00271B85"/>
    <w:rsid w:val="00272295"/>
    <w:rsid w:val="00272571"/>
    <w:rsid w:val="00274407"/>
    <w:rsid w:val="0027558F"/>
    <w:rsid w:val="00277ABE"/>
    <w:rsid w:val="00287F62"/>
    <w:rsid w:val="00291272"/>
    <w:rsid w:val="0029392E"/>
    <w:rsid w:val="00295731"/>
    <w:rsid w:val="002970E0"/>
    <w:rsid w:val="002A527F"/>
    <w:rsid w:val="002A5781"/>
    <w:rsid w:val="002A676E"/>
    <w:rsid w:val="002A73CF"/>
    <w:rsid w:val="002B33FD"/>
    <w:rsid w:val="002B510D"/>
    <w:rsid w:val="002B79ED"/>
    <w:rsid w:val="002C0453"/>
    <w:rsid w:val="002C191F"/>
    <w:rsid w:val="002C5339"/>
    <w:rsid w:val="002C5A7C"/>
    <w:rsid w:val="002C6B26"/>
    <w:rsid w:val="002D68FB"/>
    <w:rsid w:val="002E4265"/>
    <w:rsid w:val="002E4E2B"/>
    <w:rsid w:val="002E562C"/>
    <w:rsid w:val="002F18EF"/>
    <w:rsid w:val="002F6CCE"/>
    <w:rsid w:val="0030020B"/>
    <w:rsid w:val="0030345D"/>
    <w:rsid w:val="0030729F"/>
    <w:rsid w:val="00313E5C"/>
    <w:rsid w:val="003235B6"/>
    <w:rsid w:val="00323F13"/>
    <w:rsid w:val="003272E2"/>
    <w:rsid w:val="0033343C"/>
    <w:rsid w:val="00334A8C"/>
    <w:rsid w:val="00335538"/>
    <w:rsid w:val="003355E3"/>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4178"/>
    <w:rsid w:val="003F6A4E"/>
    <w:rsid w:val="004357C6"/>
    <w:rsid w:val="00435EAE"/>
    <w:rsid w:val="00440C90"/>
    <w:rsid w:val="00446423"/>
    <w:rsid w:val="00454F9C"/>
    <w:rsid w:val="0046301D"/>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82085"/>
    <w:rsid w:val="00585F7B"/>
    <w:rsid w:val="00590ED3"/>
    <w:rsid w:val="00590F9A"/>
    <w:rsid w:val="005A5347"/>
    <w:rsid w:val="005A5539"/>
    <w:rsid w:val="005B0DB1"/>
    <w:rsid w:val="005B2B35"/>
    <w:rsid w:val="005C6E5A"/>
    <w:rsid w:val="005D110B"/>
    <w:rsid w:val="005D5F64"/>
    <w:rsid w:val="005F05E3"/>
    <w:rsid w:val="005F3AE1"/>
    <w:rsid w:val="005F64B2"/>
    <w:rsid w:val="005F6840"/>
    <w:rsid w:val="00607BEB"/>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6359"/>
    <w:rsid w:val="007127E8"/>
    <w:rsid w:val="00714B92"/>
    <w:rsid w:val="00715EF9"/>
    <w:rsid w:val="00717D86"/>
    <w:rsid w:val="00721456"/>
    <w:rsid w:val="00723C37"/>
    <w:rsid w:val="00723CCA"/>
    <w:rsid w:val="007247A0"/>
    <w:rsid w:val="00730C3E"/>
    <w:rsid w:val="00733FEC"/>
    <w:rsid w:val="007350F5"/>
    <w:rsid w:val="00735C38"/>
    <w:rsid w:val="0074377B"/>
    <w:rsid w:val="00752F35"/>
    <w:rsid w:val="007572AC"/>
    <w:rsid w:val="00762AD0"/>
    <w:rsid w:val="00764F10"/>
    <w:rsid w:val="00766570"/>
    <w:rsid w:val="00771A35"/>
    <w:rsid w:val="00780D34"/>
    <w:rsid w:val="007828C1"/>
    <w:rsid w:val="007848B4"/>
    <w:rsid w:val="007937A5"/>
    <w:rsid w:val="00795FF2"/>
    <w:rsid w:val="00796C77"/>
    <w:rsid w:val="007A3048"/>
    <w:rsid w:val="007C28A5"/>
    <w:rsid w:val="007C504D"/>
    <w:rsid w:val="007C754C"/>
    <w:rsid w:val="007D100F"/>
    <w:rsid w:val="007D3255"/>
    <w:rsid w:val="007D4128"/>
    <w:rsid w:val="007D559C"/>
    <w:rsid w:val="007D6A6C"/>
    <w:rsid w:val="007D749F"/>
    <w:rsid w:val="007E77BA"/>
    <w:rsid w:val="007F0129"/>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B54EA"/>
    <w:rsid w:val="008B5C53"/>
    <w:rsid w:val="008B6A01"/>
    <w:rsid w:val="008C74DC"/>
    <w:rsid w:val="008D1859"/>
    <w:rsid w:val="008D4AB5"/>
    <w:rsid w:val="008E1AED"/>
    <w:rsid w:val="008E1CB7"/>
    <w:rsid w:val="008E1EB8"/>
    <w:rsid w:val="008E43CC"/>
    <w:rsid w:val="008E557B"/>
    <w:rsid w:val="008F481C"/>
    <w:rsid w:val="008F4DA7"/>
    <w:rsid w:val="008F64D0"/>
    <w:rsid w:val="008F64DA"/>
    <w:rsid w:val="008F65B8"/>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80D9C"/>
    <w:rsid w:val="00983C2C"/>
    <w:rsid w:val="009908B9"/>
    <w:rsid w:val="009A6B94"/>
    <w:rsid w:val="009A6C95"/>
    <w:rsid w:val="009B4FF1"/>
    <w:rsid w:val="009C2200"/>
    <w:rsid w:val="009C23B4"/>
    <w:rsid w:val="009C3D21"/>
    <w:rsid w:val="009C45D2"/>
    <w:rsid w:val="009C6FE2"/>
    <w:rsid w:val="009D577F"/>
    <w:rsid w:val="009D5DA0"/>
    <w:rsid w:val="009D7814"/>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7A4"/>
    <w:rsid w:val="00A06F3A"/>
    <w:rsid w:val="00A07195"/>
    <w:rsid w:val="00A102A9"/>
    <w:rsid w:val="00A12AA3"/>
    <w:rsid w:val="00A133AB"/>
    <w:rsid w:val="00A1773F"/>
    <w:rsid w:val="00A17DB7"/>
    <w:rsid w:val="00A220F1"/>
    <w:rsid w:val="00A22C54"/>
    <w:rsid w:val="00A24171"/>
    <w:rsid w:val="00A255EC"/>
    <w:rsid w:val="00A257B8"/>
    <w:rsid w:val="00A25DD1"/>
    <w:rsid w:val="00A339C0"/>
    <w:rsid w:val="00A36109"/>
    <w:rsid w:val="00A45D59"/>
    <w:rsid w:val="00A52447"/>
    <w:rsid w:val="00A54351"/>
    <w:rsid w:val="00A56A8B"/>
    <w:rsid w:val="00A63823"/>
    <w:rsid w:val="00A65694"/>
    <w:rsid w:val="00A65AC5"/>
    <w:rsid w:val="00A7120E"/>
    <w:rsid w:val="00A727BF"/>
    <w:rsid w:val="00A73B63"/>
    <w:rsid w:val="00A73DEC"/>
    <w:rsid w:val="00A77E0D"/>
    <w:rsid w:val="00A833A4"/>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2B9F"/>
    <w:rsid w:val="00B041B5"/>
    <w:rsid w:val="00B04405"/>
    <w:rsid w:val="00B14AB9"/>
    <w:rsid w:val="00B213CE"/>
    <w:rsid w:val="00B22B95"/>
    <w:rsid w:val="00B27261"/>
    <w:rsid w:val="00B33DC2"/>
    <w:rsid w:val="00B360E7"/>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241D"/>
    <w:rsid w:val="00BB2D78"/>
    <w:rsid w:val="00BB4CD7"/>
    <w:rsid w:val="00BB52B8"/>
    <w:rsid w:val="00BC0432"/>
    <w:rsid w:val="00BC2BDB"/>
    <w:rsid w:val="00BC2EDD"/>
    <w:rsid w:val="00BC30A1"/>
    <w:rsid w:val="00BD173D"/>
    <w:rsid w:val="00BD39AB"/>
    <w:rsid w:val="00BD43E6"/>
    <w:rsid w:val="00BE2B2E"/>
    <w:rsid w:val="00BE6989"/>
    <w:rsid w:val="00BE7A5F"/>
    <w:rsid w:val="00C00CB6"/>
    <w:rsid w:val="00C016EC"/>
    <w:rsid w:val="00C02B05"/>
    <w:rsid w:val="00C02E36"/>
    <w:rsid w:val="00C04844"/>
    <w:rsid w:val="00C06A81"/>
    <w:rsid w:val="00C10CB3"/>
    <w:rsid w:val="00C13AE9"/>
    <w:rsid w:val="00C1595C"/>
    <w:rsid w:val="00C2294D"/>
    <w:rsid w:val="00C2744B"/>
    <w:rsid w:val="00C27B40"/>
    <w:rsid w:val="00C31A5B"/>
    <w:rsid w:val="00C33ED3"/>
    <w:rsid w:val="00C36BC5"/>
    <w:rsid w:val="00C3778B"/>
    <w:rsid w:val="00C53918"/>
    <w:rsid w:val="00C546B6"/>
    <w:rsid w:val="00C56F9B"/>
    <w:rsid w:val="00C7537F"/>
    <w:rsid w:val="00C8758A"/>
    <w:rsid w:val="00C944E2"/>
    <w:rsid w:val="00C9543F"/>
    <w:rsid w:val="00C9715D"/>
    <w:rsid w:val="00CA0130"/>
    <w:rsid w:val="00CA4645"/>
    <w:rsid w:val="00CA5F3B"/>
    <w:rsid w:val="00CB724E"/>
    <w:rsid w:val="00CD13FE"/>
    <w:rsid w:val="00CD1656"/>
    <w:rsid w:val="00CD2634"/>
    <w:rsid w:val="00CD2C01"/>
    <w:rsid w:val="00CD2EA4"/>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1C81"/>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C03BA"/>
    <w:rsid w:val="00DD3971"/>
    <w:rsid w:val="00DD3BE6"/>
    <w:rsid w:val="00DD5E46"/>
    <w:rsid w:val="00DD6A2F"/>
    <w:rsid w:val="00DE0E27"/>
    <w:rsid w:val="00DE418A"/>
    <w:rsid w:val="00DE49C2"/>
    <w:rsid w:val="00DF328B"/>
    <w:rsid w:val="00DF3F7A"/>
    <w:rsid w:val="00DF45E6"/>
    <w:rsid w:val="00DF5F52"/>
    <w:rsid w:val="00E00C56"/>
    <w:rsid w:val="00E03846"/>
    <w:rsid w:val="00E05233"/>
    <w:rsid w:val="00E143E4"/>
    <w:rsid w:val="00E22B41"/>
    <w:rsid w:val="00E262BB"/>
    <w:rsid w:val="00E30AA8"/>
    <w:rsid w:val="00E31896"/>
    <w:rsid w:val="00E31B2F"/>
    <w:rsid w:val="00E32581"/>
    <w:rsid w:val="00E3630C"/>
    <w:rsid w:val="00E40378"/>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113F"/>
    <w:rsid w:val="00E81227"/>
    <w:rsid w:val="00E841AC"/>
    <w:rsid w:val="00E854CE"/>
    <w:rsid w:val="00E9056C"/>
    <w:rsid w:val="00E947DF"/>
    <w:rsid w:val="00E9695C"/>
    <w:rsid w:val="00E96EAE"/>
    <w:rsid w:val="00EA0A12"/>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2A9D8F63-1867-DB4E-BC75-6123409E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lec.com/123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8331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 TargetMode="External"/><Relationship Id="rId5" Type="http://schemas.openxmlformats.org/officeDocument/2006/relationships/webSettings" Target="webSettings.xml"/><Relationship Id="rId15" Type="http://schemas.openxmlformats.org/officeDocument/2006/relationships/hyperlink" Target="https://www.genelec.com/1238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nelec.com/832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2662-1AA0-554A-B714-7272CB1A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6361</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Brad Gibson</cp:lastModifiedBy>
  <cp:revision>15</cp:revision>
  <dcterms:created xsi:type="dcterms:W3CDTF">2021-11-24T00:23:00Z</dcterms:created>
  <dcterms:modified xsi:type="dcterms:W3CDTF">2021-12-09T17:52:00Z</dcterms:modified>
</cp:coreProperties>
</file>