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4DBF" w14:textId="77777777" w:rsidR="00827ED2" w:rsidRPr="003E4C6F" w:rsidRDefault="00D223B6">
      <w:pPr>
        <w:pStyle w:val="BodyA"/>
        <w:spacing w:line="360" w:lineRule="auto"/>
        <w:rPr>
          <w:rFonts w:ascii="Arial" w:eastAsia="Arial" w:hAnsi="Arial" w:cs="Arial"/>
          <w:b/>
          <w:bCs/>
        </w:rPr>
      </w:pPr>
      <w:r w:rsidRPr="003E4C6F">
        <w:rPr>
          <w:rFonts w:ascii="Arial" w:hAnsi="Arial"/>
          <w:b/>
          <w:bCs/>
        </w:rPr>
        <w:t xml:space="preserve"> </w:t>
      </w:r>
      <w:r w:rsidRPr="00FE18E8">
        <w:rPr>
          <w:rFonts w:ascii="Arial" w:eastAsia="Arial" w:hAnsi="Arial" w:cs="Arial"/>
          <w:b/>
          <w:bCs/>
          <w:noProof/>
        </w:rPr>
        <w:drawing>
          <wp:inline distT="0" distB="0" distL="0" distR="0" wp14:anchorId="2D104DF3" wp14:editId="2D104DF4">
            <wp:extent cx="2384794" cy="13192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384794" cy="1319200"/>
                    </a:xfrm>
                    <a:prstGeom prst="rect">
                      <a:avLst/>
                    </a:prstGeom>
                    <a:ln w="12700" cap="flat">
                      <a:noFill/>
                      <a:miter lim="400000"/>
                    </a:ln>
                    <a:effectLst/>
                  </pic:spPr>
                </pic:pic>
              </a:graphicData>
            </a:graphic>
          </wp:inline>
        </w:drawing>
      </w:r>
    </w:p>
    <w:p w14:paraId="2D104DC0" w14:textId="77777777" w:rsidR="00827ED2" w:rsidRPr="003E4C6F" w:rsidRDefault="00827ED2">
      <w:pPr>
        <w:pStyle w:val="Heading1"/>
        <w:spacing w:line="360" w:lineRule="auto"/>
        <w:rPr>
          <w:rFonts w:ascii="Arial" w:eastAsia="Arial" w:hAnsi="Arial" w:cs="Arial"/>
          <w:b/>
          <w:bCs/>
          <w:sz w:val="24"/>
          <w:szCs w:val="24"/>
        </w:rPr>
      </w:pPr>
    </w:p>
    <w:p w14:paraId="2D104DC1" w14:textId="77777777" w:rsidR="00827ED2" w:rsidRPr="003E4C6F" w:rsidRDefault="00827ED2">
      <w:pPr>
        <w:pStyle w:val="BodyA"/>
        <w:spacing w:line="360" w:lineRule="auto"/>
        <w:rPr>
          <w:rFonts w:ascii="Arial" w:eastAsia="Arial" w:hAnsi="Arial" w:cs="Arial"/>
          <w:b/>
          <w:bCs/>
        </w:rPr>
      </w:pPr>
    </w:p>
    <w:p w14:paraId="2D104DC2" w14:textId="77777777" w:rsidR="00827ED2" w:rsidRPr="003E4C6F" w:rsidRDefault="00D223B6">
      <w:pPr>
        <w:pStyle w:val="BodyA"/>
        <w:spacing w:line="360" w:lineRule="auto"/>
        <w:jc w:val="center"/>
        <w:rPr>
          <w:rFonts w:ascii="Arial" w:eastAsia="Arial" w:hAnsi="Arial" w:cs="Arial"/>
          <w:b/>
          <w:bCs/>
        </w:rPr>
      </w:pPr>
      <w:r w:rsidRPr="003E4C6F">
        <w:rPr>
          <w:rFonts w:ascii="Arial" w:hAnsi="Arial"/>
          <w:b/>
          <w:bCs/>
        </w:rPr>
        <w:t>FOR IMMEDIATE RELEASE</w:t>
      </w:r>
    </w:p>
    <w:p w14:paraId="2D104DC3" w14:textId="77777777" w:rsidR="00827ED2" w:rsidRPr="003E4C6F" w:rsidRDefault="00827ED2">
      <w:pPr>
        <w:pStyle w:val="Heading51"/>
        <w:tabs>
          <w:tab w:val="left" w:pos="4560"/>
        </w:tabs>
        <w:spacing w:after="0" w:line="360" w:lineRule="auto"/>
        <w:rPr>
          <w:sz w:val="24"/>
          <w:szCs w:val="24"/>
        </w:rPr>
      </w:pPr>
    </w:p>
    <w:p w14:paraId="2D104DC4" w14:textId="2916010A" w:rsidR="00827ED2" w:rsidRPr="006C23E9" w:rsidRDefault="00D223B6">
      <w:pPr>
        <w:pStyle w:val="BodyA"/>
        <w:widowControl w:val="0"/>
        <w:spacing w:line="360" w:lineRule="auto"/>
        <w:jc w:val="center"/>
        <w:rPr>
          <w:rFonts w:ascii="Arial" w:eastAsia="Arial" w:hAnsi="Arial" w:cs="Arial"/>
          <w:b/>
          <w:bCs/>
          <w:sz w:val="28"/>
          <w:szCs w:val="28"/>
        </w:rPr>
      </w:pPr>
      <w:r w:rsidRPr="003E4C6F">
        <w:rPr>
          <w:rFonts w:ascii="Arial" w:hAnsi="Arial"/>
          <w:b/>
          <w:bCs/>
          <w:sz w:val="28"/>
          <w:szCs w:val="28"/>
        </w:rPr>
        <w:t xml:space="preserve">AES Audio Product Education Institute Presents </w:t>
      </w:r>
      <w:r w:rsidR="006C23E9">
        <w:rPr>
          <w:rFonts w:ascii="Arial" w:hAnsi="Arial"/>
          <w:b/>
          <w:bCs/>
          <w:sz w:val="28"/>
          <w:szCs w:val="28"/>
        </w:rPr>
        <w:t>“</w:t>
      </w:r>
      <w:r w:rsidRPr="006C23E9">
        <w:rPr>
          <w:rFonts w:ascii="Arial" w:hAnsi="Arial"/>
          <w:b/>
          <w:bCs/>
          <w:sz w:val="28"/>
          <w:szCs w:val="28"/>
        </w:rPr>
        <w:t>Modeling and Measurement of True Wireless Stereo (TWS) Wearables</w:t>
      </w:r>
      <w:r w:rsidR="006C23E9">
        <w:rPr>
          <w:rFonts w:ascii="Arial" w:hAnsi="Arial"/>
          <w:b/>
          <w:bCs/>
          <w:sz w:val="28"/>
          <w:szCs w:val="28"/>
        </w:rPr>
        <w:t>”</w:t>
      </w:r>
    </w:p>
    <w:p w14:paraId="2D104DC5" w14:textId="77777777" w:rsidR="00827ED2" w:rsidRPr="003E4C6F" w:rsidRDefault="00827ED2">
      <w:pPr>
        <w:pStyle w:val="BodyA"/>
        <w:widowControl w:val="0"/>
        <w:spacing w:line="360" w:lineRule="auto"/>
        <w:jc w:val="center"/>
        <w:rPr>
          <w:rFonts w:ascii="Arial" w:eastAsia="Arial" w:hAnsi="Arial" w:cs="Arial"/>
          <w:b/>
          <w:bCs/>
        </w:rPr>
      </w:pPr>
    </w:p>
    <w:p w14:paraId="2D104DC6" w14:textId="344A88D0" w:rsidR="00827ED2" w:rsidRPr="003E4C6F" w:rsidRDefault="00D223B6">
      <w:pPr>
        <w:pStyle w:val="BodyA"/>
        <w:widowControl w:val="0"/>
        <w:spacing w:line="360" w:lineRule="auto"/>
        <w:jc w:val="center"/>
        <w:rPr>
          <w:rFonts w:ascii="Arial" w:eastAsia="Arial" w:hAnsi="Arial" w:cs="Arial"/>
        </w:rPr>
      </w:pPr>
      <w:r w:rsidRPr="003E4C6F">
        <w:rPr>
          <w:rFonts w:ascii="Arial" w:hAnsi="Arial"/>
        </w:rPr>
        <w:t xml:space="preserve">— This </w:t>
      </w:r>
      <w:r w:rsidR="00777A07" w:rsidRPr="003E4C6F">
        <w:rPr>
          <w:rFonts w:ascii="Arial" w:hAnsi="Arial"/>
        </w:rPr>
        <w:t>July 20th</w:t>
      </w:r>
      <w:r w:rsidRPr="003E4C6F">
        <w:rPr>
          <w:rFonts w:ascii="Arial" w:hAnsi="Arial"/>
        </w:rPr>
        <w:t xml:space="preserve"> webinar will focus on the fastest-growing category in consumer electronics with presentations from COMSOL, Listen, and JJR Acoustics detailing modeling, simulation and measurement of true wireless earbuds —</w:t>
      </w:r>
    </w:p>
    <w:p w14:paraId="2D104DC7" w14:textId="77777777" w:rsidR="00827ED2" w:rsidRPr="003E4C6F" w:rsidRDefault="00827ED2">
      <w:pPr>
        <w:pStyle w:val="BodyA"/>
        <w:widowControl w:val="0"/>
        <w:spacing w:line="360" w:lineRule="auto"/>
        <w:rPr>
          <w:rFonts w:ascii="Arial" w:eastAsia="Arial" w:hAnsi="Arial" w:cs="Arial"/>
        </w:rPr>
      </w:pPr>
    </w:p>
    <w:p w14:paraId="2D104DC8" w14:textId="38D07981" w:rsidR="00827ED2" w:rsidRPr="006C23E9" w:rsidRDefault="00D223B6">
      <w:pPr>
        <w:pStyle w:val="BodyB"/>
        <w:spacing w:line="360" w:lineRule="auto"/>
        <w:rPr>
          <w:rFonts w:ascii="Arial" w:eastAsia="Arial" w:hAnsi="Arial" w:cs="Arial"/>
        </w:rPr>
      </w:pPr>
      <w:r w:rsidRPr="003E4C6F">
        <w:rPr>
          <w:rFonts w:ascii="Arial" w:hAnsi="Arial"/>
          <w:i/>
          <w:iCs/>
        </w:rPr>
        <w:t>New York, NY, July 1</w:t>
      </w:r>
      <w:r w:rsidR="00777A07" w:rsidRPr="003E4C6F">
        <w:rPr>
          <w:rFonts w:ascii="Arial" w:hAnsi="Arial"/>
          <w:i/>
          <w:iCs/>
        </w:rPr>
        <w:t>5</w:t>
      </w:r>
      <w:r w:rsidRPr="003E4C6F">
        <w:rPr>
          <w:rFonts w:ascii="Arial" w:hAnsi="Arial"/>
          <w:i/>
          <w:iCs/>
        </w:rPr>
        <w:t>, 2021</w:t>
      </w:r>
      <w:r w:rsidRPr="003E4C6F">
        <w:rPr>
          <w:rFonts w:ascii="Arial" w:hAnsi="Arial"/>
        </w:rPr>
        <w:t xml:space="preserve"> — The AES Audio Product Education Institute (APEI), created to promote methodologies, practices and technologies involved in developing and bringing audio products to market, is </w:t>
      </w:r>
      <w:r w:rsidR="00DF61D1" w:rsidRPr="003E4C6F">
        <w:rPr>
          <w:rFonts w:ascii="Arial" w:hAnsi="Arial"/>
        </w:rPr>
        <w:t>producing a free</w:t>
      </w:r>
      <w:r w:rsidRPr="003E4C6F">
        <w:rPr>
          <w:rFonts w:ascii="Arial" w:hAnsi="Arial"/>
        </w:rPr>
        <w:t xml:space="preserve"> webi</w:t>
      </w:r>
      <w:r w:rsidRPr="006C23E9">
        <w:rPr>
          <w:rFonts w:ascii="Arial" w:hAnsi="Arial"/>
        </w:rPr>
        <w:t xml:space="preserve">nar focused on </w:t>
      </w:r>
      <w:r w:rsidR="006C23E9" w:rsidRPr="006C23E9">
        <w:rPr>
          <w:rFonts w:ascii="Arial" w:hAnsi="Arial"/>
        </w:rPr>
        <w:t>“</w:t>
      </w:r>
      <w:r w:rsidRPr="009D6B90">
        <w:rPr>
          <w:rFonts w:ascii="Arial" w:hAnsi="Arial"/>
          <w:iCs/>
        </w:rPr>
        <w:t>Modeling and Measurement of True Wireless Stereo (TWS) Wearables</w:t>
      </w:r>
      <w:r w:rsidR="006C23E9" w:rsidRPr="009D6B90">
        <w:rPr>
          <w:rFonts w:ascii="Arial" w:hAnsi="Arial"/>
          <w:iCs/>
        </w:rPr>
        <w:t>”</w:t>
      </w:r>
      <w:r w:rsidRPr="006C23E9">
        <w:rPr>
          <w:rFonts w:ascii="Arial" w:hAnsi="Arial"/>
        </w:rPr>
        <w:t xml:space="preserve"> on Tuesday, July 20 (12:00pm EDT). </w:t>
      </w:r>
    </w:p>
    <w:p w14:paraId="2D104DC9" w14:textId="77777777" w:rsidR="00827ED2" w:rsidRPr="003E4C6F" w:rsidRDefault="00827ED2">
      <w:pPr>
        <w:pStyle w:val="BodyB"/>
        <w:spacing w:line="360" w:lineRule="auto"/>
        <w:rPr>
          <w:rFonts w:ascii="Arial" w:eastAsia="Arial" w:hAnsi="Arial" w:cs="Arial"/>
        </w:rPr>
      </w:pPr>
    </w:p>
    <w:p w14:paraId="2D104DCA" w14:textId="1DB0358A" w:rsidR="00827ED2" w:rsidRPr="003E4C6F" w:rsidRDefault="00D223B6">
      <w:pPr>
        <w:pStyle w:val="BodyB"/>
        <w:spacing w:line="360" w:lineRule="auto"/>
        <w:rPr>
          <w:rFonts w:ascii="Arial" w:eastAsia="Arial" w:hAnsi="Arial" w:cs="Arial"/>
        </w:rPr>
      </w:pPr>
      <w:r w:rsidRPr="003E4C6F">
        <w:rPr>
          <w:rFonts w:ascii="Arial" w:hAnsi="Arial"/>
        </w:rPr>
        <w:t>Strong consumer acceptance prompted true wireless stereo (TWS) devices to become the most dominant category of product shipments in the past few years. The increased demand drove down selling prices, and with the market’s low barrier to entry, the mature supply chain resulted in better devices at lower price points</w:t>
      </w:r>
      <w:r w:rsidR="00F7777C" w:rsidRPr="003E4C6F">
        <w:rPr>
          <w:rFonts w:ascii="Arial" w:hAnsi="Arial"/>
        </w:rPr>
        <w:t>. V</w:t>
      </w:r>
      <w:r w:rsidRPr="003E4C6F">
        <w:rPr>
          <w:rFonts w:ascii="Arial" w:hAnsi="Arial"/>
        </w:rPr>
        <w:t xml:space="preserve">ast shipments </w:t>
      </w:r>
      <w:r w:rsidR="003360C0" w:rsidRPr="003E4C6F">
        <w:rPr>
          <w:rFonts w:ascii="Arial" w:hAnsi="Arial"/>
        </w:rPr>
        <w:t xml:space="preserve">of these devices </w:t>
      </w:r>
      <w:r w:rsidRPr="003E4C6F">
        <w:rPr>
          <w:rFonts w:ascii="Arial" w:hAnsi="Arial"/>
        </w:rPr>
        <w:t>flooded the market in a short period of time. TWS earbuds are one of many wearable devices and are popular for pairing with smart watches, phones, and laptops. The audio playback and voice sound quality of the many different products varies</w:t>
      </w:r>
      <w:r w:rsidR="00CA50CC" w:rsidRPr="003E4C6F">
        <w:rPr>
          <w:rFonts w:ascii="Arial" w:hAnsi="Arial"/>
        </w:rPr>
        <w:t xml:space="preserve"> significantly</w:t>
      </w:r>
      <w:r w:rsidRPr="003E4C6F">
        <w:rPr>
          <w:rFonts w:ascii="Arial" w:hAnsi="Arial"/>
        </w:rPr>
        <w:t>.</w:t>
      </w:r>
    </w:p>
    <w:p w14:paraId="2D104DCB" w14:textId="77777777" w:rsidR="00827ED2" w:rsidRPr="003E4C6F" w:rsidRDefault="00827ED2">
      <w:pPr>
        <w:pStyle w:val="BodyB"/>
        <w:spacing w:line="360" w:lineRule="auto"/>
        <w:rPr>
          <w:rFonts w:ascii="Arial" w:eastAsia="Arial" w:hAnsi="Arial" w:cs="Arial"/>
        </w:rPr>
      </w:pPr>
    </w:p>
    <w:p w14:paraId="2D104DCC" w14:textId="3137AF84" w:rsidR="00827ED2" w:rsidRPr="003E4C6F" w:rsidRDefault="00D223B6">
      <w:pPr>
        <w:pStyle w:val="BodyB"/>
        <w:spacing w:line="360" w:lineRule="auto"/>
        <w:rPr>
          <w:rFonts w:ascii="Arial" w:eastAsia="Arial" w:hAnsi="Arial" w:cs="Arial"/>
        </w:rPr>
      </w:pPr>
      <w:r w:rsidRPr="003E4C6F">
        <w:rPr>
          <w:rFonts w:ascii="Arial" w:hAnsi="Arial"/>
        </w:rPr>
        <w:lastRenderedPageBreak/>
        <w:t xml:space="preserve">In this online event, Jinlan Huang (Lead Applications Engineer, COMSOL), Steve F. Temme (President, Listen, Inc.) and Roger Shively (Co-founder and Principal of JJR Acoustics) will share their unique perspectives in three separate presentations, with an opportunity for attendees to ask questions at the end. The event will provide unique insights </w:t>
      </w:r>
      <w:r w:rsidR="003E4C6F">
        <w:rPr>
          <w:rFonts w:ascii="Arial" w:hAnsi="Arial"/>
        </w:rPr>
        <w:t>on</w:t>
      </w:r>
      <w:r w:rsidR="003E4C6F" w:rsidRPr="003E4C6F">
        <w:rPr>
          <w:rFonts w:ascii="Arial" w:hAnsi="Arial"/>
        </w:rPr>
        <w:t xml:space="preserve"> </w:t>
      </w:r>
      <w:r w:rsidRPr="003E4C6F">
        <w:rPr>
          <w:rFonts w:ascii="Arial" w:hAnsi="Arial"/>
        </w:rPr>
        <w:t>the broad spectrum of techniques used to validate the development and design of TWS earbuds. This session will look at the subjective evaluation, acoustic measurement, and simulation of some typical</w:t>
      </w:r>
      <w:r w:rsidR="00C370A5" w:rsidRPr="003E4C6F">
        <w:rPr>
          <w:rFonts w:ascii="Arial" w:hAnsi="Arial"/>
        </w:rPr>
        <w:t xml:space="preserve">, popular </w:t>
      </w:r>
      <w:r w:rsidRPr="003E4C6F">
        <w:rPr>
          <w:rFonts w:ascii="Arial" w:hAnsi="Arial"/>
        </w:rPr>
        <w:t>TWS earbuds.</w:t>
      </w:r>
    </w:p>
    <w:p w14:paraId="2D104DCD" w14:textId="77777777" w:rsidR="00827ED2" w:rsidRPr="003E4C6F" w:rsidRDefault="00827ED2">
      <w:pPr>
        <w:pStyle w:val="BodyB"/>
        <w:spacing w:line="360" w:lineRule="auto"/>
        <w:rPr>
          <w:rFonts w:ascii="Arial" w:eastAsia="Arial" w:hAnsi="Arial" w:cs="Arial"/>
        </w:rPr>
      </w:pPr>
    </w:p>
    <w:p w14:paraId="2D104DCE" w14:textId="1BC0D07F" w:rsidR="00827ED2" w:rsidRPr="003E4C6F" w:rsidRDefault="00D223B6">
      <w:pPr>
        <w:pStyle w:val="BodyB"/>
        <w:spacing w:line="360" w:lineRule="auto"/>
        <w:rPr>
          <w:rFonts w:ascii="Arial" w:eastAsia="Arial" w:hAnsi="Arial" w:cs="Arial"/>
        </w:rPr>
      </w:pPr>
      <w:r w:rsidRPr="003E4C6F">
        <w:rPr>
          <w:rFonts w:ascii="Arial" w:hAnsi="Arial"/>
        </w:rPr>
        <w:t xml:space="preserve">The first </w:t>
      </w:r>
      <w:r w:rsidRPr="006C23E9">
        <w:rPr>
          <w:rFonts w:ascii="Arial" w:hAnsi="Arial"/>
        </w:rPr>
        <w:t xml:space="preserve">session, </w:t>
      </w:r>
      <w:r w:rsidR="006C23E9" w:rsidRPr="006C23E9">
        <w:rPr>
          <w:rFonts w:ascii="Arial" w:hAnsi="Arial"/>
        </w:rPr>
        <w:t>“</w:t>
      </w:r>
      <w:r w:rsidRPr="009D6B90">
        <w:rPr>
          <w:rFonts w:ascii="Arial" w:hAnsi="Arial"/>
          <w:iCs/>
        </w:rPr>
        <w:t>Voice Sound Quality Assessment Over TWS Earbuds</w:t>
      </w:r>
      <w:r w:rsidRPr="006C23E9">
        <w:rPr>
          <w:rFonts w:ascii="Arial" w:hAnsi="Arial"/>
        </w:rPr>
        <w:t>,</w:t>
      </w:r>
      <w:r w:rsidR="006C23E9" w:rsidRPr="006C23E9">
        <w:rPr>
          <w:rFonts w:ascii="Arial" w:hAnsi="Arial"/>
        </w:rPr>
        <w:t>”</w:t>
      </w:r>
      <w:r w:rsidRPr="006C23E9">
        <w:rPr>
          <w:rFonts w:ascii="Arial" w:hAnsi="Arial"/>
        </w:rPr>
        <w:t xml:space="preserve"> presented by Roger Shively, will detail the results of subjective evaluations of the vo</w:t>
      </w:r>
      <w:r w:rsidRPr="003E4C6F">
        <w:rPr>
          <w:rFonts w:ascii="Arial" w:hAnsi="Arial"/>
        </w:rPr>
        <w:t xml:space="preserve">ice quality received via a number of TWS earbuds. Audio examples of </w:t>
      </w:r>
      <w:r w:rsidR="00E67386" w:rsidRPr="003E4C6F">
        <w:rPr>
          <w:rFonts w:ascii="Arial" w:hAnsi="Arial"/>
        </w:rPr>
        <w:t xml:space="preserve">TWS </w:t>
      </w:r>
      <w:r w:rsidRPr="003E4C6F">
        <w:rPr>
          <w:rFonts w:ascii="Arial" w:hAnsi="Arial"/>
        </w:rPr>
        <w:t xml:space="preserve">devices in mostly live and mostly dead acoustic environments will be played </w:t>
      </w:r>
      <w:r w:rsidR="00151577">
        <w:rPr>
          <w:rFonts w:ascii="Arial" w:hAnsi="Arial"/>
        </w:rPr>
        <w:t>with</w:t>
      </w:r>
      <w:r w:rsidRPr="003E4C6F">
        <w:rPr>
          <w:rFonts w:ascii="Arial" w:hAnsi="Arial"/>
        </w:rPr>
        <w:t xml:space="preserve"> corresponding frequency response data shown. Finally, the description and results of listening tests performed for these devices will be shared.</w:t>
      </w:r>
    </w:p>
    <w:p w14:paraId="2D104DCF" w14:textId="77777777" w:rsidR="00827ED2" w:rsidRPr="003E4C6F" w:rsidRDefault="00827ED2">
      <w:pPr>
        <w:pStyle w:val="BodyB"/>
        <w:spacing w:line="360" w:lineRule="auto"/>
        <w:rPr>
          <w:rFonts w:ascii="Arial" w:eastAsia="Arial" w:hAnsi="Arial" w:cs="Arial"/>
        </w:rPr>
      </w:pPr>
    </w:p>
    <w:p w14:paraId="2D104DD0" w14:textId="7A95C711" w:rsidR="00827ED2" w:rsidRPr="003E4C6F" w:rsidRDefault="00D223B6">
      <w:pPr>
        <w:pStyle w:val="BodyB"/>
        <w:spacing w:line="360" w:lineRule="auto"/>
        <w:rPr>
          <w:rFonts w:ascii="Arial" w:eastAsia="Arial" w:hAnsi="Arial" w:cs="Arial"/>
        </w:rPr>
      </w:pPr>
      <w:r w:rsidRPr="003E4C6F">
        <w:rPr>
          <w:rFonts w:ascii="Arial" w:hAnsi="Arial"/>
        </w:rPr>
        <w:t xml:space="preserve">Addressing the notorious </w:t>
      </w:r>
      <w:r w:rsidRPr="006C23E9">
        <w:rPr>
          <w:rFonts w:ascii="Arial" w:hAnsi="Arial"/>
        </w:rPr>
        <w:t xml:space="preserve">challenges of </w:t>
      </w:r>
      <w:r w:rsidR="006C23E9" w:rsidRPr="006C23E9">
        <w:rPr>
          <w:rFonts w:ascii="Arial" w:hAnsi="Arial"/>
        </w:rPr>
        <w:t>“</w:t>
      </w:r>
      <w:r w:rsidRPr="009D6B90">
        <w:rPr>
          <w:rFonts w:ascii="Arial" w:hAnsi="Arial"/>
          <w:iCs/>
        </w:rPr>
        <w:t>Testing the Audio Performance of Hearables</w:t>
      </w:r>
      <w:r w:rsidRPr="006C23E9">
        <w:rPr>
          <w:rFonts w:ascii="Arial" w:hAnsi="Arial"/>
        </w:rPr>
        <w:t>,</w:t>
      </w:r>
      <w:r w:rsidR="006C23E9" w:rsidRPr="006C23E9">
        <w:rPr>
          <w:rFonts w:ascii="Arial" w:hAnsi="Arial"/>
        </w:rPr>
        <w:t>”</w:t>
      </w:r>
      <w:r w:rsidRPr="006C23E9">
        <w:rPr>
          <w:rFonts w:ascii="Arial" w:hAnsi="Arial"/>
        </w:rPr>
        <w:t xml:space="preserve"> Steve Temme will explain how to address these unique Bluetooth</w:t>
      </w:r>
      <w:r w:rsidR="003E4C6F" w:rsidRPr="006C23E9">
        <w:rPr>
          <w:rFonts w:ascii="Arial" w:hAnsi="Arial"/>
        </w:rPr>
        <w:t>®</w:t>
      </w:r>
      <w:r w:rsidRPr="006C23E9">
        <w:rPr>
          <w:rFonts w:ascii="Arial" w:hAnsi="Arial"/>
        </w:rPr>
        <w:t xml:space="preserve"> designs. TWS earbuds</w:t>
      </w:r>
      <w:r w:rsidRPr="003E4C6F">
        <w:rPr>
          <w:rFonts w:ascii="Arial" w:hAnsi="Arial"/>
        </w:rPr>
        <w:t xml:space="preserve"> may contain signal processing including background noise filtering, voice activity detection from microphones, equalization and active noise cancellation on the playback side. This means that their characteristics change according to real</w:t>
      </w:r>
      <w:r w:rsidR="003E4C6F">
        <w:rPr>
          <w:rFonts w:ascii="Arial" w:hAnsi="Arial"/>
        </w:rPr>
        <w:t>-</w:t>
      </w:r>
      <w:r w:rsidRPr="003E4C6F">
        <w:rPr>
          <w:rFonts w:ascii="Arial" w:hAnsi="Arial"/>
        </w:rPr>
        <w:t xml:space="preserve">world conditions. Furthermore, </w:t>
      </w:r>
      <w:r w:rsidR="00AC5BB9" w:rsidRPr="003E4C6F">
        <w:rPr>
          <w:rFonts w:ascii="Arial" w:hAnsi="Arial"/>
        </w:rPr>
        <w:t xml:space="preserve">for a complete evaluation, </w:t>
      </w:r>
      <w:r w:rsidRPr="003E4C6F">
        <w:rPr>
          <w:rFonts w:ascii="Arial" w:hAnsi="Arial"/>
        </w:rPr>
        <w:t xml:space="preserve">their multifunctional nature </w:t>
      </w:r>
      <w:r w:rsidR="00AC5BB9" w:rsidRPr="003E4C6F">
        <w:rPr>
          <w:rFonts w:ascii="Arial" w:hAnsi="Arial"/>
        </w:rPr>
        <w:t>creates</w:t>
      </w:r>
      <w:r w:rsidRPr="003E4C6F">
        <w:rPr>
          <w:rFonts w:ascii="Arial" w:hAnsi="Arial"/>
        </w:rPr>
        <w:t xml:space="preserve"> the need to test voice recognition, music playback, communication</w:t>
      </w:r>
      <w:r w:rsidR="003E4C6F">
        <w:rPr>
          <w:rFonts w:ascii="Arial" w:hAnsi="Arial"/>
        </w:rPr>
        <w:t xml:space="preserve"> and</w:t>
      </w:r>
      <w:r w:rsidRPr="003E4C6F">
        <w:rPr>
          <w:rFonts w:ascii="Arial" w:hAnsi="Arial"/>
        </w:rPr>
        <w:t xml:space="preserve"> hearing</w:t>
      </w:r>
      <w:r w:rsidR="003E4C6F">
        <w:rPr>
          <w:rFonts w:ascii="Arial" w:hAnsi="Arial"/>
        </w:rPr>
        <w:t>-</w:t>
      </w:r>
      <w:r w:rsidRPr="003E4C6F">
        <w:rPr>
          <w:rFonts w:ascii="Arial" w:hAnsi="Arial"/>
        </w:rPr>
        <w:t>assist features</w:t>
      </w:r>
      <w:r w:rsidR="00DC794D" w:rsidRPr="003E4C6F">
        <w:rPr>
          <w:rFonts w:ascii="Arial" w:hAnsi="Arial"/>
        </w:rPr>
        <w:t>,</w:t>
      </w:r>
      <w:r w:rsidR="00580622" w:rsidRPr="003E4C6F">
        <w:rPr>
          <w:rFonts w:ascii="Arial" w:hAnsi="Arial"/>
        </w:rPr>
        <w:t xml:space="preserve"> and with repeated testing in the presence of </w:t>
      </w:r>
      <w:r w:rsidR="00DC794D" w:rsidRPr="003E4C6F">
        <w:rPr>
          <w:rFonts w:ascii="Arial" w:hAnsi="Arial"/>
        </w:rPr>
        <w:t>varying environmental parameters</w:t>
      </w:r>
      <w:r w:rsidRPr="003E4C6F">
        <w:rPr>
          <w:rFonts w:ascii="Arial" w:hAnsi="Arial"/>
        </w:rPr>
        <w:t xml:space="preserve">. </w:t>
      </w:r>
      <w:r w:rsidR="00C23143" w:rsidRPr="003E4C6F">
        <w:rPr>
          <w:rFonts w:ascii="Arial" w:hAnsi="Arial"/>
        </w:rPr>
        <w:t>The session will address</w:t>
      </w:r>
      <w:r w:rsidRPr="003E4C6F">
        <w:rPr>
          <w:rFonts w:ascii="Arial" w:hAnsi="Arial"/>
        </w:rPr>
        <w:t xml:space="preserve"> ways to acoustically measure these complex devices.</w:t>
      </w:r>
    </w:p>
    <w:p w14:paraId="2D104DD1" w14:textId="77777777" w:rsidR="00827ED2" w:rsidRPr="003E4C6F" w:rsidRDefault="00827ED2">
      <w:pPr>
        <w:pStyle w:val="BodyB"/>
        <w:spacing w:line="360" w:lineRule="auto"/>
        <w:rPr>
          <w:rFonts w:ascii="Arial" w:eastAsia="Arial" w:hAnsi="Arial" w:cs="Arial"/>
        </w:rPr>
      </w:pPr>
    </w:p>
    <w:p w14:paraId="2D104DD3" w14:textId="16FA91A1" w:rsidR="00827ED2" w:rsidRPr="003E4C6F" w:rsidRDefault="00D223B6">
      <w:pPr>
        <w:pStyle w:val="BodyB"/>
        <w:spacing w:line="360" w:lineRule="auto"/>
        <w:rPr>
          <w:rFonts w:ascii="Arial" w:eastAsia="Arial" w:hAnsi="Arial" w:cs="Arial"/>
        </w:rPr>
      </w:pPr>
      <w:r w:rsidRPr="003E4C6F">
        <w:rPr>
          <w:rFonts w:ascii="Arial" w:hAnsi="Arial"/>
        </w:rPr>
        <w:t xml:space="preserve">In the final </w:t>
      </w:r>
      <w:r w:rsidRPr="006C23E9">
        <w:rPr>
          <w:rFonts w:ascii="Arial" w:hAnsi="Arial"/>
        </w:rPr>
        <w:t xml:space="preserve">session, </w:t>
      </w:r>
      <w:r w:rsidR="006C23E9" w:rsidRPr="006C23E9">
        <w:rPr>
          <w:rFonts w:ascii="Arial" w:hAnsi="Arial"/>
        </w:rPr>
        <w:t>“</w:t>
      </w:r>
      <w:r w:rsidRPr="009D6B90">
        <w:rPr>
          <w:rFonts w:ascii="Arial" w:hAnsi="Arial"/>
          <w:iCs/>
        </w:rPr>
        <w:t>Using Simulation in the Design of Hearable and In-Ear Audio Devices</w:t>
      </w:r>
      <w:r w:rsidRPr="006C23E9">
        <w:rPr>
          <w:rFonts w:ascii="Arial" w:hAnsi="Arial"/>
        </w:rPr>
        <w:t>,</w:t>
      </w:r>
      <w:r w:rsidR="006C23E9" w:rsidRPr="006C23E9">
        <w:rPr>
          <w:rFonts w:ascii="Arial" w:hAnsi="Arial"/>
        </w:rPr>
        <w:t>”</w:t>
      </w:r>
      <w:r w:rsidRPr="006C23E9">
        <w:rPr>
          <w:rFonts w:ascii="Arial" w:hAnsi="Arial"/>
        </w:rPr>
        <w:t xml:space="preserve"> Jinlan Huang will discuss how to design these in-ear audio devices, looking at examples that investigate the acoustics of an oc</w:t>
      </w:r>
      <w:r w:rsidRPr="003E4C6F">
        <w:rPr>
          <w:rFonts w:ascii="Arial" w:hAnsi="Arial"/>
        </w:rPr>
        <w:t xml:space="preserve">cluded human ear canal and study the effect of unwanted leaks or on-purpose open solutions in an earbud setup. The presentation will also detail the acoustics of a generic head and torso simulator used to </w:t>
      </w:r>
      <w:r w:rsidR="00D11556" w:rsidRPr="003E4C6F">
        <w:rPr>
          <w:rFonts w:ascii="Arial" w:hAnsi="Arial"/>
        </w:rPr>
        <w:t>produce a</w:t>
      </w:r>
      <w:r w:rsidRPr="003E4C6F">
        <w:rPr>
          <w:rFonts w:ascii="Arial" w:hAnsi="Arial"/>
        </w:rPr>
        <w:t xml:space="preserve"> head-related transfer function (HRTF), the modeling of a balanced armature receiver and how to study the interaction between the transducer and the rest of the system.</w:t>
      </w:r>
    </w:p>
    <w:p w14:paraId="2D104DD4" w14:textId="77777777" w:rsidR="00827ED2" w:rsidRPr="003E4C6F" w:rsidRDefault="00827ED2">
      <w:pPr>
        <w:pStyle w:val="BodyB"/>
        <w:spacing w:line="360" w:lineRule="auto"/>
        <w:rPr>
          <w:rFonts w:ascii="Arial" w:eastAsia="Arial" w:hAnsi="Arial" w:cs="Arial"/>
        </w:rPr>
      </w:pPr>
    </w:p>
    <w:p w14:paraId="2D104DD5" w14:textId="77777777" w:rsidR="00827ED2" w:rsidRPr="003E4C6F" w:rsidRDefault="00D223B6">
      <w:pPr>
        <w:pStyle w:val="BodyB"/>
        <w:spacing w:line="360" w:lineRule="auto"/>
        <w:rPr>
          <w:rFonts w:ascii="Arial" w:eastAsia="Arial" w:hAnsi="Arial" w:cs="Arial"/>
        </w:rPr>
      </w:pPr>
      <w:r w:rsidRPr="003E4C6F">
        <w:rPr>
          <w:rFonts w:ascii="Arial" w:hAnsi="Arial"/>
        </w:rPr>
        <w:t xml:space="preserve">This new webinar from the Audio Product Education Institute’s Modeling and Measurement education pillar underscores the AES’s commitment to providing its membership and the industry at large with information on real-world solutions for audio product development. </w:t>
      </w:r>
    </w:p>
    <w:p w14:paraId="2D104DD6" w14:textId="77777777" w:rsidR="00827ED2" w:rsidRPr="003E4C6F" w:rsidRDefault="00827ED2">
      <w:pPr>
        <w:pStyle w:val="BodyB"/>
        <w:spacing w:line="360" w:lineRule="auto"/>
        <w:rPr>
          <w:rFonts w:ascii="Arial" w:eastAsia="Arial" w:hAnsi="Arial" w:cs="Arial"/>
        </w:rPr>
      </w:pPr>
    </w:p>
    <w:p w14:paraId="3AFD158A" w14:textId="1A4B3049" w:rsidR="008A2F89" w:rsidRPr="003E4C6F" w:rsidRDefault="008A2F89">
      <w:pPr>
        <w:pStyle w:val="BodyB"/>
        <w:spacing w:line="360" w:lineRule="auto"/>
        <w:rPr>
          <w:rFonts w:ascii="Arial" w:hAnsi="Arial"/>
        </w:rPr>
      </w:pPr>
      <w:r w:rsidRPr="003E4C6F">
        <w:rPr>
          <w:rFonts w:ascii="Arial" w:hAnsi="Arial"/>
        </w:rPr>
        <w:t>Learn more here</w:t>
      </w:r>
      <w:r w:rsidR="000B51B9" w:rsidRPr="003E4C6F">
        <w:rPr>
          <w:rFonts w:ascii="Arial" w:hAnsi="Arial"/>
        </w:rPr>
        <w:t xml:space="preserve">: </w:t>
      </w:r>
      <w:hyperlink r:id="rId7" w:history="1">
        <w:r w:rsidR="000B51B9" w:rsidRPr="003E4C6F">
          <w:rPr>
            <w:rStyle w:val="Hyperlink"/>
            <w:rFonts w:ascii="Arial" w:hAnsi="Arial"/>
          </w:rPr>
          <w:t>https://audioproducteducationinstitute.org/modeling-and-measuremen</w:t>
        </w:r>
        <w:r w:rsidR="000B51B9" w:rsidRPr="003E4C6F">
          <w:rPr>
            <w:rStyle w:val="Hyperlink"/>
            <w:rFonts w:ascii="Arial" w:hAnsi="Arial"/>
          </w:rPr>
          <w:t>t</w:t>
        </w:r>
        <w:r w:rsidR="000B51B9" w:rsidRPr="003E4C6F">
          <w:rPr>
            <w:rStyle w:val="Hyperlink"/>
            <w:rFonts w:ascii="Arial" w:hAnsi="Arial"/>
          </w:rPr>
          <w:t>-of-true-wireless-stereo-wearables/</w:t>
        </w:r>
      </w:hyperlink>
      <w:r w:rsidR="000B51B9" w:rsidRPr="003E4C6F">
        <w:rPr>
          <w:rFonts w:ascii="Arial" w:hAnsi="Arial"/>
        </w:rPr>
        <w:t xml:space="preserve">   </w:t>
      </w:r>
    </w:p>
    <w:p w14:paraId="04DE5F45" w14:textId="63773CB8" w:rsidR="000B51B9" w:rsidRPr="003E4C6F" w:rsidRDefault="008A2F89">
      <w:pPr>
        <w:pStyle w:val="BodyB"/>
        <w:spacing w:line="360" w:lineRule="auto"/>
        <w:rPr>
          <w:rStyle w:val="Hyperlink"/>
          <w:rFonts w:ascii="Arial" w:hAnsi="Arial"/>
        </w:rPr>
      </w:pPr>
      <w:r w:rsidRPr="009D6B90">
        <w:rPr>
          <w:rFonts w:ascii="Arial" w:hAnsi="Arial"/>
        </w:rPr>
        <w:t>Register here</w:t>
      </w:r>
      <w:r w:rsidR="000B51B9" w:rsidRPr="003E4C6F">
        <w:rPr>
          <w:rFonts w:ascii="Arial" w:hAnsi="Arial"/>
        </w:rPr>
        <w:t xml:space="preserve">: </w:t>
      </w:r>
      <w:hyperlink r:id="rId8" w:history="1">
        <w:r w:rsidR="000B51B9" w:rsidRPr="003E4C6F">
          <w:rPr>
            <w:rStyle w:val="Hyperlink"/>
            <w:rFonts w:ascii="Arial" w:hAnsi="Arial"/>
          </w:rPr>
          <w:t>https://aes.perigonlive.com/1-evtcb5f5f6cc822476d92febde2257aead2</w:t>
        </w:r>
      </w:hyperlink>
    </w:p>
    <w:p w14:paraId="70613A67" w14:textId="77777777" w:rsidR="00822ED0" w:rsidRPr="003E4C6F" w:rsidRDefault="00822ED0">
      <w:pPr>
        <w:pStyle w:val="BodyB"/>
        <w:spacing w:line="360" w:lineRule="auto"/>
        <w:rPr>
          <w:rFonts w:ascii="Arial" w:hAnsi="Arial"/>
        </w:rPr>
      </w:pPr>
    </w:p>
    <w:p w14:paraId="2D104DD9" w14:textId="2836F82D" w:rsidR="00827ED2" w:rsidRPr="003E4C6F" w:rsidRDefault="00D223B6">
      <w:pPr>
        <w:pStyle w:val="BodyB"/>
        <w:jc w:val="right"/>
        <w:rPr>
          <w:sz w:val="20"/>
          <w:szCs w:val="20"/>
        </w:rPr>
      </w:pPr>
      <w:r w:rsidRPr="003E4C6F">
        <w:rPr>
          <w:rFonts w:ascii="Arial" w:hAnsi="Arial"/>
          <w:i/>
          <w:iCs/>
          <w:sz w:val="20"/>
          <w:szCs w:val="20"/>
        </w:rPr>
        <w:t xml:space="preserve">…ends </w:t>
      </w:r>
      <w:r w:rsidR="00121A01" w:rsidRPr="003E4C6F">
        <w:rPr>
          <w:rFonts w:ascii="Arial" w:hAnsi="Arial"/>
          <w:i/>
          <w:iCs/>
          <w:sz w:val="20"/>
          <w:szCs w:val="20"/>
        </w:rPr>
        <w:t>53</w:t>
      </w:r>
      <w:r w:rsidR="009D6B90">
        <w:rPr>
          <w:rFonts w:ascii="Arial" w:hAnsi="Arial"/>
          <w:i/>
          <w:iCs/>
          <w:sz w:val="20"/>
          <w:szCs w:val="20"/>
        </w:rPr>
        <w:t>6</w:t>
      </w:r>
      <w:r w:rsidRPr="003E4C6F">
        <w:rPr>
          <w:rFonts w:ascii="Arial" w:hAnsi="Arial"/>
          <w:i/>
          <w:iCs/>
          <w:sz w:val="20"/>
          <w:szCs w:val="20"/>
        </w:rPr>
        <w:t xml:space="preserve"> words</w:t>
      </w:r>
    </w:p>
    <w:p w14:paraId="2D104DDA" w14:textId="77777777" w:rsidR="00827ED2" w:rsidRPr="003E4C6F" w:rsidRDefault="00827ED2">
      <w:pPr>
        <w:pStyle w:val="prbody"/>
        <w:spacing w:before="0" w:after="0" w:line="360" w:lineRule="auto"/>
        <w:rPr>
          <w:rFonts w:ascii="Arial" w:eastAsia="Arial" w:hAnsi="Arial" w:cs="Arial"/>
          <w:color w:val="FF0000"/>
          <w:u w:color="FF0000"/>
        </w:rPr>
      </w:pPr>
    </w:p>
    <w:p w14:paraId="2D104DDB" w14:textId="77777777" w:rsidR="00827ED2" w:rsidRPr="003E4C6F" w:rsidRDefault="00827ED2">
      <w:pPr>
        <w:pStyle w:val="prbody"/>
        <w:spacing w:before="0" w:after="0" w:line="360" w:lineRule="auto"/>
        <w:rPr>
          <w:rFonts w:ascii="Arial" w:eastAsia="Arial" w:hAnsi="Arial" w:cs="Arial"/>
          <w:color w:val="FF0000"/>
          <w:u w:color="FF0000"/>
        </w:rPr>
      </w:pPr>
    </w:p>
    <w:p w14:paraId="2D104DDC" w14:textId="1A8729FD" w:rsidR="00827ED2" w:rsidRPr="003E4C6F" w:rsidRDefault="00D223B6">
      <w:pPr>
        <w:pStyle w:val="BodyA"/>
        <w:spacing w:line="360" w:lineRule="auto"/>
        <w:rPr>
          <w:rFonts w:ascii="Arial" w:hAnsi="Arial"/>
        </w:rPr>
      </w:pPr>
      <w:r w:rsidRPr="003E4C6F">
        <w:rPr>
          <w:rFonts w:ascii="Arial" w:hAnsi="Arial"/>
        </w:rPr>
        <w:t>Photo File 1: APEI2021Promo-Modeling-July20-Presenters.jpg</w:t>
      </w:r>
    </w:p>
    <w:p w14:paraId="4E6281A3" w14:textId="04364176" w:rsidR="00197CD0" w:rsidRPr="003E4C6F" w:rsidRDefault="00197CD0">
      <w:pPr>
        <w:pStyle w:val="BodyA"/>
        <w:spacing w:line="360" w:lineRule="auto"/>
        <w:rPr>
          <w:rFonts w:ascii="Arial" w:hAnsi="Arial"/>
        </w:rPr>
      </w:pPr>
      <w:r w:rsidRPr="003E4C6F">
        <w:rPr>
          <w:rFonts w:ascii="Arial" w:hAnsi="Arial"/>
        </w:rPr>
        <w:t xml:space="preserve">Photo Caption: </w:t>
      </w:r>
      <w:r w:rsidR="00271EDA" w:rsidRPr="003E4C6F">
        <w:rPr>
          <w:rFonts w:ascii="Arial" w:hAnsi="Arial"/>
        </w:rPr>
        <w:t>Steve F. Temme (President, Listen, Inc.), Jinlan Huang (Lead Applications Engineer, COMSOL) and Roger Shively (Co-founder and Principal of JJR Acoustics)</w:t>
      </w:r>
      <w:r w:rsidR="00D223B6" w:rsidRPr="003E4C6F">
        <w:rPr>
          <w:rFonts w:ascii="Arial" w:hAnsi="Arial"/>
        </w:rPr>
        <w:t xml:space="preserve"> will address “Modeling and Measurement of True Wireless Stereo (TWS) Wearables” in the next AES Audio Product Education Institute webinar on Tuesday, July 20</w:t>
      </w:r>
    </w:p>
    <w:p w14:paraId="3079EF29" w14:textId="77777777" w:rsidR="00D223B6" w:rsidRPr="003E4C6F" w:rsidRDefault="00D223B6">
      <w:pPr>
        <w:pStyle w:val="BodyA"/>
        <w:spacing w:line="360" w:lineRule="auto"/>
        <w:rPr>
          <w:rFonts w:ascii="Arial" w:eastAsia="Arial" w:hAnsi="Arial" w:cs="Arial"/>
        </w:rPr>
      </w:pPr>
    </w:p>
    <w:p w14:paraId="2D104DDD" w14:textId="77777777" w:rsidR="00827ED2" w:rsidRPr="003E4C6F" w:rsidRDefault="00D223B6">
      <w:pPr>
        <w:pStyle w:val="BodyA"/>
        <w:spacing w:line="360" w:lineRule="auto"/>
        <w:rPr>
          <w:rFonts w:ascii="Arial" w:eastAsia="Arial" w:hAnsi="Arial" w:cs="Arial"/>
        </w:rPr>
      </w:pPr>
      <w:r w:rsidRPr="003E4C6F">
        <w:rPr>
          <w:rFonts w:ascii="Arial" w:hAnsi="Arial"/>
        </w:rPr>
        <w:t>Photo File 2: APEI2021Promo-Modeling-July20-Motif.jpg</w:t>
      </w:r>
    </w:p>
    <w:p w14:paraId="2D104DDE" w14:textId="50D8C093" w:rsidR="00827ED2" w:rsidRPr="003E4C6F" w:rsidRDefault="00D223B6">
      <w:pPr>
        <w:pStyle w:val="BodyA"/>
        <w:spacing w:line="360" w:lineRule="auto"/>
        <w:rPr>
          <w:rFonts w:ascii="Arial" w:eastAsia="Arial" w:hAnsi="Arial" w:cs="Arial"/>
        </w:rPr>
      </w:pPr>
      <w:r w:rsidRPr="003E4C6F">
        <w:rPr>
          <w:rFonts w:ascii="Arial" w:hAnsi="Arial"/>
        </w:rPr>
        <w:t xml:space="preserve">Photo Caption: The AES Audio Product Education Institute will present the </w:t>
      </w:r>
      <w:r w:rsidR="000B51B9" w:rsidRPr="003E4C6F">
        <w:rPr>
          <w:rFonts w:ascii="Arial" w:hAnsi="Arial"/>
        </w:rPr>
        <w:t xml:space="preserve">free </w:t>
      </w:r>
      <w:r w:rsidRPr="003E4C6F">
        <w:rPr>
          <w:rFonts w:ascii="Arial" w:hAnsi="Arial"/>
        </w:rPr>
        <w:t xml:space="preserve">webinar </w:t>
      </w:r>
      <w:r w:rsidR="000B51B9" w:rsidRPr="003E4C6F">
        <w:rPr>
          <w:rFonts w:ascii="Arial" w:hAnsi="Arial"/>
        </w:rPr>
        <w:t>“</w:t>
      </w:r>
      <w:r w:rsidRPr="003E4C6F">
        <w:rPr>
          <w:rFonts w:ascii="Arial" w:hAnsi="Arial"/>
        </w:rPr>
        <w:t>Modeling and Measurement of True Wireless Stereo (TWS) Wearables</w:t>
      </w:r>
      <w:r w:rsidR="000B51B9" w:rsidRPr="003E4C6F">
        <w:rPr>
          <w:rFonts w:ascii="Arial" w:hAnsi="Arial"/>
        </w:rPr>
        <w:t>”</w:t>
      </w:r>
      <w:r w:rsidRPr="003E4C6F">
        <w:rPr>
          <w:rFonts w:ascii="Arial" w:hAnsi="Arial"/>
        </w:rPr>
        <w:t xml:space="preserve"> on Tuesday, July 20, at 12:00pm EDT</w:t>
      </w:r>
    </w:p>
    <w:p w14:paraId="2D104DDF" w14:textId="77777777" w:rsidR="00827ED2" w:rsidRPr="003E4C6F" w:rsidRDefault="00827ED2">
      <w:pPr>
        <w:pStyle w:val="BodyA"/>
        <w:spacing w:line="360" w:lineRule="auto"/>
        <w:rPr>
          <w:rFonts w:ascii="Arial" w:eastAsia="Arial" w:hAnsi="Arial" w:cs="Arial"/>
        </w:rPr>
      </w:pPr>
    </w:p>
    <w:p w14:paraId="2D104DE0" w14:textId="77777777" w:rsidR="00827ED2" w:rsidRPr="003E4C6F" w:rsidRDefault="00827ED2">
      <w:pPr>
        <w:pStyle w:val="BodyA"/>
        <w:spacing w:line="360" w:lineRule="auto"/>
        <w:rPr>
          <w:rFonts w:ascii="Arial" w:eastAsia="Arial" w:hAnsi="Arial" w:cs="Arial"/>
        </w:rPr>
      </w:pPr>
    </w:p>
    <w:p w14:paraId="2E074283"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b/>
          <w:bCs/>
          <w:color w:val="000000"/>
        </w:rPr>
      </w:pPr>
      <w:r w:rsidRPr="003E4C6F">
        <w:rPr>
          <w:rFonts w:ascii="Arial" w:hAnsi="Arial" w:cs="Arial"/>
          <w:b/>
          <w:bCs/>
          <w:color w:val="000000"/>
        </w:rPr>
        <w:t>About the Audio Engineering Society</w:t>
      </w:r>
    </w:p>
    <w:p w14:paraId="678F6FCF"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rPr>
      </w:pPr>
      <w:r w:rsidRPr="003E4C6F">
        <w:rPr>
          <w:rFonts w:ascii="Arial" w:hAnsi="Arial" w:cs="Arial"/>
          <w:color w:val="000000"/>
        </w:rPr>
        <w:t xml:space="preserve">The Audio Engineering Society, celebrating over 70 years of audio excellence,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Conventions, Conferences, Training and Development and Member Events, and the Society’s vast online </w:t>
      </w:r>
      <w:r w:rsidRPr="003E4C6F">
        <w:rPr>
          <w:rFonts w:ascii="Arial" w:hAnsi="Arial" w:cs="Arial"/>
          <w:color w:val="000000"/>
        </w:rPr>
        <w:lastRenderedPageBreak/>
        <w:t xml:space="preserve">resources, members experience valuable opportunities for professional networking and personal growth. For additional information, visit </w:t>
      </w:r>
      <w:hyperlink r:id="rId9" w:history="1">
        <w:r w:rsidRPr="003E4C6F">
          <w:rPr>
            <w:rFonts w:ascii="Arial" w:hAnsi="Arial" w:cs="Arial"/>
            <w:color w:val="0000FF"/>
            <w:u w:val="single" w:color="0000FF"/>
          </w:rPr>
          <w:t>AES.org</w:t>
        </w:r>
      </w:hyperlink>
      <w:r w:rsidRPr="003E4C6F">
        <w:rPr>
          <w:rFonts w:ascii="Arial" w:hAnsi="Arial" w:cs="Arial"/>
          <w:color w:val="000000"/>
        </w:rPr>
        <w:t>.</w:t>
      </w:r>
    </w:p>
    <w:p w14:paraId="04C13856"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rPr>
      </w:pPr>
    </w:p>
    <w:p w14:paraId="039AF072"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b/>
          <w:bCs/>
          <w:color w:val="000000"/>
        </w:rPr>
      </w:pPr>
      <w:r w:rsidRPr="003E4C6F">
        <w:rPr>
          <w:rFonts w:ascii="Arial" w:hAnsi="Arial" w:cs="Arial"/>
          <w:b/>
          <w:bCs/>
          <w:color w:val="000000"/>
        </w:rPr>
        <w:t xml:space="preserve">About the Audio Product Education Institute (APEI) </w:t>
      </w:r>
    </w:p>
    <w:p w14:paraId="6A06F78A"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rPr>
      </w:pPr>
      <w:r w:rsidRPr="003E4C6F">
        <w:rPr>
          <w:rFonts w:ascii="Arial" w:hAnsi="Arial" w:cs="Arial"/>
          <w:color w:val="000000"/>
        </w:rPr>
        <w:t xml:space="preserve">The Audio Product Education Institute (APEI) was launched in January 2020, as an initiative of the Audio Engineering Society (AES), to focus on promoting methodologies, practices and technologies involved in developing and bringing audio products to market. The Institute roadmap intends to focus on seven educational pillars: Voice and DSP; Supply Chain and Sourcing; Modeling and Measurement; Product Management; Automotive Audio; Artificial Intelligence and Machine Learning; and Business Management. For more information, visit </w:t>
      </w:r>
      <w:hyperlink r:id="rId10" w:history="1">
        <w:r w:rsidRPr="003E4C6F">
          <w:rPr>
            <w:rFonts w:ascii="Arial" w:hAnsi="Arial" w:cs="Arial"/>
            <w:color w:val="0000FF"/>
            <w:u w:val="single" w:color="0000FF"/>
          </w:rPr>
          <w:t>https://audioproducteducationinstitute.org</w:t>
        </w:r>
      </w:hyperlink>
      <w:r w:rsidRPr="003E4C6F">
        <w:rPr>
          <w:rFonts w:ascii="Arial" w:hAnsi="Arial" w:cs="Arial"/>
          <w:color w:val="000000"/>
        </w:rPr>
        <w:t>.</w:t>
      </w:r>
    </w:p>
    <w:p w14:paraId="285356D4"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rPr>
      </w:pPr>
    </w:p>
    <w:p w14:paraId="2036D9DC"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rPr>
      </w:pPr>
    </w:p>
    <w:p w14:paraId="73509467"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rPr>
      </w:pPr>
      <w:r w:rsidRPr="003E4C6F">
        <w:rPr>
          <w:rFonts w:ascii="Arial" w:hAnsi="Arial" w:cs="Arial"/>
          <w:color w:val="000000"/>
        </w:rPr>
        <w:t>Join the conversation and keep up with the latest AES News and Events:</w:t>
      </w:r>
    </w:p>
    <w:p w14:paraId="755A1832"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rPr>
      </w:pPr>
      <w:r w:rsidRPr="003E4C6F">
        <w:rPr>
          <w:rFonts w:ascii="Arial" w:hAnsi="Arial" w:cs="Arial"/>
          <w:color w:val="000000"/>
        </w:rPr>
        <w:t xml:space="preserve">Twitter: #AESorg (AES Official) </w:t>
      </w:r>
    </w:p>
    <w:p w14:paraId="1C5F1BD8"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rPr>
      </w:pPr>
      <w:r w:rsidRPr="003E4C6F">
        <w:rPr>
          <w:rFonts w:ascii="Arial" w:hAnsi="Arial" w:cs="Arial"/>
          <w:color w:val="000000"/>
        </w:rPr>
        <w:t xml:space="preserve">Facebook: </w:t>
      </w:r>
      <w:hyperlink r:id="rId11" w:history="1">
        <w:r w:rsidRPr="003E4C6F">
          <w:rPr>
            <w:rFonts w:ascii="Arial" w:hAnsi="Arial" w:cs="Arial"/>
            <w:color w:val="0000FF"/>
            <w:u w:val="single" w:color="0000FF"/>
          </w:rPr>
          <w:t>facebook.com/AES.org</w:t>
        </w:r>
      </w:hyperlink>
    </w:p>
    <w:p w14:paraId="07BBF3AE"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u w:val="single" w:color="000000"/>
        </w:rPr>
      </w:pPr>
    </w:p>
    <w:p w14:paraId="50801541"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b/>
          <w:bCs/>
          <w:i/>
          <w:iCs/>
          <w:color w:val="000000"/>
          <w:u w:color="000000"/>
        </w:rPr>
      </w:pPr>
    </w:p>
    <w:p w14:paraId="5CBC3D8C"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b/>
          <w:bCs/>
          <w:color w:val="000000"/>
          <w:u w:color="000000"/>
        </w:rPr>
      </w:pPr>
      <w:r w:rsidRPr="003E4C6F">
        <w:rPr>
          <w:rFonts w:ascii="Arial" w:hAnsi="Arial" w:cs="Arial"/>
          <w:b/>
          <w:bCs/>
          <w:color w:val="000000"/>
          <w:u w:color="000000"/>
        </w:rPr>
        <w:t>AES Marketing Communications:</w:t>
      </w:r>
    </w:p>
    <w:p w14:paraId="3C920305"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u w:color="000000"/>
        </w:rPr>
      </w:pPr>
      <w:r w:rsidRPr="003E4C6F">
        <w:rPr>
          <w:rFonts w:ascii="Arial" w:hAnsi="Arial" w:cs="Arial"/>
          <w:color w:val="000000"/>
          <w:u w:color="000000"/>
        </w:rPr>
        <w:t xml:space="preserve">Email: </w:t>
      </w:r>
      <w:hyperlink r:id="rId12" w:history="1">
        <w:r w:rsidRPr="003E4C6F">
          <w:rPr>
            <w:rFonts w:ascii="Arial" w:hAnsi="Arial" w:cs="Arial"/>
            <w:color w:val="0000FF"/>
            <w:u w:val="single" w:color="0000FF"/>
          </w:rPr>
          <w:t>robert.clyne@aes.org</w:t>
        </w:r>
      </w:hyperlink>
    </w:p>
    <w:p w14:paraId="488AA484" w14:textId="77777777" w:rsidR="00822ED0" w:rsidRPr="006C23E9"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u w:color="000000"/>
        </w:rPr>
      </w:pPr>
      <w:r w:rsidRPr="003E4C6F">
        <w:rPr>
          <w:rFonts w:ascii="Arial" w:hAnsi="Arial" w:cs="Arial"/>
          <w:color w:val="000000"/>
          <w:u w:color="000000"/>
        </w:rPr>
        <w:t>Tel: 615-662-1616, Fax: 615-662-1636,</w:t>
      </w:r>
    </w:p>
    <w:p w14:paraId="09D643A8"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u w:color="000000"/>
        </w:rPr>
      </w:pPr>
      <w:r w:rsidRPr="003E4C6F">
        <w:rPr>
          <w:rFonts w:ascii="Arial" w:hAnsi="Arial" w:cs="Arial"/>
          <w:color w:val="000000"/>
          <w:u w:color="000000"/>
        </w:rPr>
        <w:t>Clyne Media, Inc.,</w:t>
      </w:r>
    </w:p>
    <w:p w14:paraId="7BEE467D" w14:textId="77777777" w:rsidR="00822ED0" w:rsidRPr="003E4C6F" w:rsidRDefault="00822ED0" w:rsidP="0082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color w:val="000000"/>
          <w:u w:color="000000"/>
        </w:rPr>
      </w:pPr>
      <w:r w:rsidRPr="003E4C6F">
        <w:rPr>
          <w:rFonts w:ascii="Arial" w:hAnsi="Arial" w:cs="Arial"/>
          <w:color w:val="000000"/>
          <w:u w:color="000000"/>
        </w:rPr>
        <w:t>169-B Belle Forest Circle, Nashville, TN 37221;</w:t>
      </w:r>
    </w:p>
    <w:p w14:paraId="2D104DF2" w14:textId="218E198F" w:rsidR="00827ED2" w:rsidRPr="003E4C6F" w:rsidRDefault="00822ED0" w:rsidP="00822ED0">
      <w:pPr>
        <w:pStyle w:val="BodyA"/>
        <w:widowControl w:val="0"/>
        <w:spacing w:line="360" w:lineRule="auto"/>
      </w:pPr>
      <w:r w:rsidRPr="003E4C6F">
        <w:rPr>
          <w:rFonts w:ascii="Arial" w:hAnsi="Arial" w:cs="Arial"/>
        </w:rPr>
        <w:t xml:space="preserve">Web: </w:t>
      </w:r>
      <w:hyperlink r:id="rId13" w:history="1">
        <w:r w:rsidRPr="003E4C6F">
          <w:rPr>
            <w:rFonts w:ascii="Arial" w:hAnsi="Arial" w:cs="Arial"/>
            <w:color w:val="0000FF"/>
            <w:u w:val="single" w:color="0000FF"/>
          </w:rPr>
          <w:t>http://www.clynemedia.com</w:t>
        </w:r>
      </w:hyperlink>
    </w:p>
    <w:sectPr w:rsidR="00827ED2" w:rsidRPr="003E4C6F">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A99D" w14:textId="77777777" w:rsidR="009506A2" w:rsidRDefault="009506A2">
      <w:r>
        <w:separator/>
      </w:r>
    </w:p>
  </w:endnote>
  <w:endnote w:type="continuationSeparator" w:id="0">
    <w:p w14:paraId="68B8B5E9" w14:textId="77777777" w:rsidR="009506A2" w:rsidRDefault="0095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4DF6" w14:textId="7AFC4191" w:rsidR="003E4C6F" w:rsidRDefault="003E4C6F">
    <w:pPr>
      <w:pStyle w:val="Footer1"/>
      <w:spacing w:line="360" w:lineRule="auto"/>
      <w:jc w:val="center"/>
    </w:pPr>
    <w:r>
      <w:t>•</w:t>
    </w:r>
    <w:r>
      <w:fldChar w:fldCharType="begin"/>
    </w:r>
    <w:r>
      <w:instrText xml:space="preserve"> PAGE </w:instrText>
    </w:r>
    <w:r>
      <w:fldChar w:fldCharType="separate"/>
    </w:r>
    <w:r w:rsidR="006C23E9">
      <w:rPr>
        <w:noProof/>
      </w:rP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2613" w14:textId="77777777" w:rsidR="009506A2" w:rsidRDefault="009506A2">
      <w:r>
        <w:separator/>
      </w:r>
    </w:p>
  </w:footnote>
  <w:footnote w:type="continuationSeparator" w:id="0">
    <w:p w14:paraId="0ED83889" w14:textId="77777777" w:rsidR="009506A2" w:rsidRDefault="00950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D2"/>
    <w:rsid w:val="000572CE"/>
    <w:rsid w:val="000A51CA"/>
    <w:rsid w:val="000B51B9"/>
    <w:rsid w:val="00121A01"/>
    <w:rsid w:val="00151577"/>
    <w:rsid w:val="00167C0E"/>
    <w:rsid w:val="00175DBA"/>
    <w:rsid w:val="00197CD0"/>
    <w:rsid w:val="00271EDA"/>
    <w:rsid w:val="002D0648"/>
    <w:rsid w:val="002E2E3D"/>
    <w:rsid w:val="003360C0"/>
    <w:rsid w:val="00366EE9"/>
    <w:rsid w:val="003E4C6F"/>
    <w:rsid w:val="00517C84"/>
    <w:rsid w:val="00580622"/>
    <w:rsid w:val="0059507A"/>
    <w:rsid w:val="00677671"/>
    <w:rsid w:val="006C23E9"/>
    <w:rsid w:val="00777A07"/>
    <w:rsid w:val="007A3A3C"/>
    <w:rsid w:val="00822ED0"/>
    <w:rsid w:val="00827ED2"/>
    <w:rsid w:val="00855D96"/>
    <w:rsid w:val="008A2F89"/>
    <w:rsid w:val="008D15E1"/>
    <w:rsid w:val="008D2EDD"/>
    <w:rsid w:val="008E3121"/>
    <w:rsid w:val="009506A2"/>
    <w:rsid w:val="009D6B90"/>
    <w:rsid w:val="00A8459B"/>
    <w:rsid w:val="00A9716F"/>
    <w:rsid w:val="00AC5BB9"/>
    <w:rsid w:val="00B71649"/>
    <w:rsid w:val="00C15AD5"/>
    <w:rsid w:val="00C23143"/>
    <w:rsid w:val="00C370A5"/>
    <w:rsid w:val="00C732A6"/>
    <w:rsid w:val="00C81F75"/>
    <w:rsid w:val="00CA4B78"/>
    <w:rsid w:val="00CA50CC"/>
    <w:rsid w:val="00CF5B4B"/>
    <w:rsid w:val="00D11556"/>
    <w:rsid w:val="00D223B6"/>
    <w:rsid w:val="00D474E8"/>
    <w:rsid w:val="00DC794D"/>
    <w:rsid w:val="00DF61D1"/>
    <w:rsid w:val="00E67386"/>
    <w:rsid w:val="00EB502E"/>
    <w:rsid w:val="00F14624"/>
    <w:rsid w:val="00F61C42"/>
    <w:rsid w:val="00F7777C"/>
    <w:rsid w:val="00FA664E"/>
    <w:rsid w:val="00FE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04DBF"/>
  <w15:docId w15:val="{F404DFFE-77FB-EA47-8C49-986C3568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BodyA"/>
    <w:uiPriority w:val="9"/>
    <w:qFormat/>
    <w:pPr>
      <w:outlineLvl w:val="0"/>
    </w:pPr>
    <w:rPr>
      <w:rFonts w:eastAsia="Times New Roman"/>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Heading51">
    <w:name w:val="Heading 51"/>
    <w:next w:val="BodyA"/>
    <w:pPr>
      <w:keepNext/>
      <w:widowControl w:val="0"/>
      <w:spacing w:after="240"/>
      <w:outlineLvl w:val="1"/>
    </w:pPr>
    <w:rPr>
      <w:rFonts w:ascii="Arial" w:eastAsia="Arial" w:hAnsi="Arial" w:cs="Arial"/>
      <w:b/>
      <w:bCs/>
      <w:color w:val="000000"/>
      <w:sz w:val="26"/>
      <w:szCs w:val="26"/>
      <w:u w:color="000000"/>
    </w:rPr>
  </w:style>
  <w:style w:type="paragraph" w:customStyle="1" w:styleId="BodyB">
    <w:name w:val="Body B"/>
    <w:rPr>
      <w:rFonts w:cs="Arial Unicode MS"/>
      <w:color w:val="000000"/>
      <w:sz w:val="24"/>
      <w:szCs w:val="24"/>
      <w:u w:color="000000"/>
    </w:rPr>
  </w:style>
  <w:style w:type="paragraph" w:customStyle="1" w:styleId="prbody">
    <w:name w:val="prbody"/>
    <w:pPr>
      <w:spacing w:before="100" w:after="100"/>
    </w:pPr>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outline/>
      <w:color w:val="0000FF"/>
      <w:u w:val="single"/>
      <w14:textOutline w14:w="4572" w14:cap="flat" w14:cmpd="sng" w14:algn="ctr">
        <w14:solidFill>
          <w14:srgbClr w14:val="0000FF"/>
        </w14:solidFill>
        <w14:prstDash w14:val="solid"/>
        <w14:miter w14:lim="400000"/>
      </w14:textOutline>
      <w14:textFill>
        <w14:noFill/>
      </w14:textFill>
    </w:rPr>
  </w:style>
  <w:style w:type="character" w:customStyle="1" w:styleId="UnresolvedMention1">
    <w:name w:val="Unresolved Mention1"/>
    <w:basedOn w:val="DefaultParagraphFont"/>
    <w:uiPriority w:val="99"/>
    <w:semiHidden/>
    <w:unhideWhenUsed/>
    <w:rsid w:val="00855D96"/>
    <w:rPr>
      <w:color w:val="605E5C"/>
      <w:shd w:val="clear" w:color="auto" w:fill="E1DFDD"/>
    </w:rPr>
  </w:style>
  <w:style w:type="character" w:styleId="FollowedHyperlink">
    <w:name w:val="FollowedHyperlink"/>
    <w:basedOn w:val="DefaultParagraphFont"/>
    <w:uiPriority w:val="99"/>
    <w:semiHidden/>
    <w:unhideWhenUsed/>
    <w:rsid w:val="00855D96"/>
    <w:rPr>
      <w:color w:val="FF00FF" w:themeColor="followedHyperlink"/>
      <w:u w:val="single"/>
    </w:rPr>
  </w:style>
  <w:style w:type="character" w:styleId="CommentReference">
    <w:name w:val="annotation reference"/>
    <w:basedOn w:val="DefaultParagraphFont"/>
    <w:uiPriority w:val="99"/>
    <w:semiHidden/>
    <w:unhideWhenUsed/>
    <w:rsid w:val="00517C84"/>
    <w:rPr>
      <w:sz w:val="16"/>
      <w:szCs w:val="16"/>
    </w:rPr>
  </w:style>
  <w:style w:type="paragraph" w:styleId="CommentText">
    <w:name w:val="annotation text"/>
    <w:basedOn w:val="Normal"/>
    <w:link w:val="CommentTextChar"/>
    <w:uiPriority w:val="99"/>
    <w:semiHidden/>
    <w:unhideWhenUsed/>
    <w:rsid w:val="00517C84"/>
    <w:rPr>
      <w:sz w:val="20"/>
      <w:szCs w:val="20"/>
    </w:rPr>
  </w:style>
  <w:style w:type="character" w:customStyle="1" w:styleId="CommentTextChar">
    <w:name w:val="Comment Text Char"/>
    <w:basedOn w:val="DefaultParagraphFont"/>
    <w:link w:val="CommentText"/>
    <w:uiPriority w:val="99"/>
    <w:semiHidden/>
    <w:rsid w:val="00517C84"/>
  </w:style>
  <w:style w:type="paragraph" w:styleId="CommentSubject">
    <w:name w:val="annotation subject"/>
    <w:basedOn w:val="CommentText"/>
    <w:next w:val="CommentText"/>
    <w:link w:val="CommentSubjectChar"/>
    <w:uiPriority w:val="99"/>
    <w:semiHidden/>
    <w:unhideWhenUsed/>
    <w:rsid w:val="00517C84"/>
    <w:rPr>
      <w:b/>
      <w:bCs/>
    </w:rPr>
  </w:style>
  <w:style w:type="character" w:customStyle="1" w:styleId="CommentSubjectChar">
    <w:name w:val="Comment Subject Char"/>
    <w:basedOn w:val="CommentTextChar"/>
    <w:link w:val="CommentSubject"/>
    <w:uiPriority w:val="99"/>
    <w:semiHidden/>
    <w:rsid w:val="00517C84"/>
    <w:rPr>
      <w:b/>
      <w:bCs/>
    </w:rPr>
  </w:style>
  <w:style w:type="paragraph" w:styleId="Revision">
    <w:name w:val="Revision"/>
    <w:hidden/>
    <w:uiPriority w:val="99"/>
    <w:semiHidden/>
    <w:rsid w:val="00822ED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3E4C6F"/>
    <w:rPr>
      <w:rFonts w:ascii="Lucida Grande" w:hAnsi="Lucida Grande"/>
      <w:sz w:val="18"/>
      <w:szCs w:val="18"/>
    </w:rPr>
  </w:style>
  <w:style w:type="character" w:customStyle="1" w:styleId="BalloonTextChar">
    <w:name w:val="Balloon Text Char"/>
    <w:basedOn w:val="DefaultParagraphFont"/>
    <w:link w:val="BalloonText"/>
    <w:uiPriority w:val="99"/>
    <w:semiHidden/>
    <w:rsid w:val="003E4C6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perigonlive.com/1-evtcb5f5f6cc822476d92febde2257aead2" TargetMode="External"/><Relationship Id="rId13" Type="http://schemas.openxmlformats.org/officeDocument/2006/relationships/hyperlink" Target="http://www.clynemedia.com/" TargetMode="External"/><Relationship Id="rId3" Type="http://schemas.openxmlformats.org/officeDocument/2006/relationships/webSettings" Target="webSettings.xml"/><Relationship Id="rId7" Type="http://schemas.openxmlformats.org/officeDocument/2006/relationships/hyperlink" Target="https://audioproducteducationinstitute.org/modeling-and-measurement-of-true-wireless-stereo-wearables/" TargetMode="External"/><Relationship Id="rId12" Type="http://schemas.openxmlformats.org/officeDocument/2006/relationships/hyperlink" Target="mailto:robert.clyne@aes.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facebook.com/AES.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audioproducteducationinstitute.org/" TargetMode="External"/><Relationship Id="rId4" Type="http://schemas.openxmlformats.org/officeDocument/2006/relationships/footnotes" Target="footnotes.xml"/><Relationship Id="rId9" Type="http://schemas.openxmlformats.org/officeDocument/2006/relationships/hyperlink" Target="http://www.aes.or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cp:lastModifiedBy>
  <cp:revision>3</cp:revision>
  <dcterms:created xsi:type="dcterms:W3CDTF">2021-07-15T16:16:00Z</dcterms:created>
  <dcterms:modified xsi:type="dcterms:W3CDTF">2021-07-15T16:16:00Z</dcterms:modified>
</cp:coreProperties>
</file>