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AF9" w14:textId="77777777" w:rsidR="00476162" w:rsidRPr="00B45F89" w:rsidRDefault="001253BF" w:rsidP="00B45F89">
      <w:pPr>
        <w:pStyle w:val="BodyA"/>
        <w:spacing w:line="360" w:lineRule="auto"/>
        <w:contextualSpacing/>
        <w:rPr>
          <w:rFonts w:ascii="Arial" w:eastAsia="Arial" w:hAnsi="Arial" w:cs="Arial"/>
        </w:rPr>
      </w:pPr>
      <w:r w:rsidRPr="001253BF">
        <w:rPr>
          <w:rFonts w:ascii="Arial" w:eastAsia="Arial" w:hAnsi="Arial" w:cs="Arial"/>
          <w:b/>
          <w:bCs/>
          <w:noProof/>
        </w:rPr>
        <w:drawing>
          <wp:inline distT="0" distB="0" distL="0" distR="0" wp14:anchorId="05ED3DA8" wp14:editId="5C154A49">
            <wp:extent cx="2789988" cy="1229995"/>
            <wp:effectExtent l="0" t="0" r="444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stretch>
                      <a:fillRect/>
                    </a:stretch>
                  </pic:blipFill>
                  <pic:spPr bwMode="auto">
                    <a:xfrm>
                      <a:off x="0" y="0"/>
                      <a:ext cx="2789988" cy="1229995"/>
                    </a:xfrm>
                    <a:prstGeom prst="rect">
                      <a:avLst/>
                    </a:prstGeom>
                    <a:noFill/>
                    <a:ln>
                      <a:noFill/>
                    </a:ln>
                    <a:effectLst/>
                  </pic:spPr>
                </pic:pic>
              </a:graphicData>
            </a:graphic>
          </wp:inline>
        </w:drawing>
      </w:r>
    </w:p>
    <w:p w14:paraId="497FCA1E" w14:textId="77777777" w:rsidR="00476162" w:rsidRPr="00147157" w:rsidRDefault="00476162" w:rsidP="00851737">
      <w:pPr>
        <w:pStyle w:val="BodyA"/>
        <w:spacing w:line="360" w:lineRule="auto"/>
        <w:contextualSpacing/>
        <w:rPr>
          <w:rFonts w:ascii="Arial" w:eastAsia="Arial" w:hAnsi="Arial" w:cs="Arial"/>
          <w:b/>
          <w:bCs/>
        </w:rPr>
      </w:pPr>
    </w:p>
    <w:p w14:paraId="4679BDE2" w14:textId="77777777" w:rsidR="00476162" w:rsidRPr="00B5285F" w:rsidRDefault="00476162" w:rsidP="00851737">
      <w:pPr>
        <w:pStyle w:val="BodyA"/>
        <w:spacing w:line="360" w:lineRule="auto"/>
        <w:contextualSpacing/>
        <w:jc w:val="center"/>
        <w:rPr>
          <w:rFonts w:ascii="Arial" w:eastAsia="Arial" w:hAnsi="Arial" w:cs="Arial"/>
          <w:b/>
          <w:bCs/>
        </w:rPr>
      </w:pPr>
      <w:r w:rsidRPr="00B5285F">
        <w:rPr>
          <w:rFonts w:ascii="Arial" w:hAnsi="Arial" w:cs="Arial"/>
          <w:b/>
          <w:bCs/>
        </w:rPr>
        <w:t>FOR IMMEDIATE RELEASE</w:t>
      </w:r>
    </w:p>
    <w:p w14:paraId="477670E6" w14:textId="77777777" w:rsidR="00476162" w:rsidRPr="00B45F89" w:rsidRDefault="00476162" w:rsidP="00851737">
      <w:pPr>
        <w:pStyle w:val="Heading51"/>
        <w:tabs>
          <w:tab w:val="left" w:pos="4560"/>
        </w:tabs>
        <w:spacing w:after="0" w:line="360" w:lineRule="auto"/>
        <w:contextualSpacing/>
        <w:rPr>
          <w:sz w:val="24"/>
          <w:szCs w:val="24"/>
        </w:rPr>
      </w:pPr>
    </w:p>
    <w:p w14:paraId="73F5B392" w14:textId="20431293" w:rsidR="005C27DE" w:rsidRPr="00C47E6E" w:rsidRDefault="00C47E6E" w:rsidP="00C47E6E">
      <w:pPr>
        <w:spacing w:line="360" w:lineRule="auto"/>
        <w:contextualSpacing/>
        <w:jc w:val="center"/>
        <w:rPr>
          <w:rFonts w:ascii="Arial" w:hAnsi="Arial" w:cs="Arial"/>
          <w:b/>
          <w:sz w:val="32"/>
          <w:szCs w:val="32"/>
        </w:rPr>
      </w:pPr>
      <w:bookmarkStart w:id="0" w:name="_GoBack"/>
      <w:r w:rsidRPr="00C47E6E">
        <w:rPr>
          <w:rFonts w:ascii="Arial" w:hAnsi="Arial" w:cs="Arial"/>
          <w:b/>
          <w:sz w:val="32"/>
          <w:szCs w:val="32"/>
        </w:rPr>
        <w:t>AES Vegas 2021 Canceled; AES Fall Online 2021 Proceeding as Scheduled</w:t>
      </w:r>
      <w:bookmarkEnd w:id="0"/>
      <w:r w:rsidRPr="00C47E6E">
        <w:rPr>
          <w:rFonts w:ascii="Arial" w:hAnsi="Arial" w:cs="Arial"/>
          <w:b/>
          <w:sz w:val="32"/>
          <w:szCs w:val="32"/>
        </w:rPr>
        <w:br/>
      </w:r>
    </w:p>
    <w:p w14:paraId="33F6DFED" w14:textId="77777777" w:rsidR="005C27DE" w:rsidRPr="005C27DE" w:rsidRDefault="005C27DE" w:rsidP="005C27DE">
      <w:pPr>
        <w:spacing w:line="360" w:lineRule="auto"/>
        <w:contextualSpacing/>
        <w:rPr>
          <w:rFonts w:ascii="Arial" w:hAnsi="Arial" w:cs="Arial"/>
        </w:rPr>
      </w:pPr>
      <w:r w:rsidRPr="005C27DE">
        <w:rPr>
          <w:rFonts w:ascii="Arial" w:hAnsi="Arial" w:cs="Arial"/>
        </w:rPr>
        <w:t xml:space="preserve">Due to the evolving realities of the COVID pandemic, the NAB announced its decision to cancel the upcoming in-person Las Vegas convention. The AES convention was collocated with the NAB Show, and following the NAB announcement, the AES will regrettably cancel the in-person AES Show Las Vegas 2021, planned for October 10 – 13. </w:t>
      </w:r>
    </w:p>
    <w:p w14:paraId="20F9528D" w14:textId="77777777" w:rsidR="005C27DE" w:rsidRPr="005C27DE" w:rsidRDefault="005C27DE" w:rsidP="005C27DE">
      <w:pPr>
        <w:spacing w:line="360" w:lineRule="auto"/>
        <w:contextualSpacing/>
        <w:rPr>
          <w:rFonts w:ascii="Arial" w:hAnsi="Arial" w:cs="Arial"/>
        </w:rPr>
      </w:pPr>
    </w:p>
    <w:p w14:paraId="17E0C1B1" w14:textId="77777777" w:rsidR="005C27DE" w:rsidRPr="005C27DE" w:rsidRDefault="005C27DE" w:rsidP="005C27DE">
      <w:pPr>
        <w:spacing w:line="360" w:lineRule="auto"/>
        <w:contextualSpacing/>
        <w:rPr>
          <w:rFonts w:ascii="Arial" w:hAnsi="Arial" w:cs="Arial"/>
        </w:rPr>
      </w:pPr>
      <w:r w:rsidRPr="005C27DE">
        <w:rPr>
          <w:rFonts w:ascii="Arial" w:hAnsi="Arial" w:cs="Arial"/>
        </w:rPr>
        <w:t xml:space="preserve">The AES Fall Online program will proceed, with events taking place online between October 16 – 31, including a broadly focused technical program October 20 – 23. </w:t>
      </w:r>
    </w:p>
    <w:p w14:paraId="24736E4E" w14:textId="77777777" w:rsidR="005C27DE" w:rsidRPr="005C27DE" w:rsidRDefault="005C27DE" w:rsidP="005C27DE">
      <w:pPr>
        <w:spacing w:line="360" w:lineRule="auto"/>
        <w:contextualSpacing/>
        <w:rPr>
          <w:rFonts w:ascii="Arial" w:hAnsi="Arial" w:cs="Arial"/>
        </w:rPr>
      </w:pPr>
    </w:p>
    <w:p w14:paraId="7B5B795A" w14:textId="77777777" w:rsidR="005C27DE" w:rsidRPr="005C27DE" w:rsidRDefault="005C27DE" w:rsidP="005C27DE">
      <w:pPr>
        <w:spacing w:line="360" w:lineRule="auto"/>
        <w:contextualSpacing/>
        <w:rPr>
          <w:rFonts w:ascii="Arial" w:hAnsi="Arial" w:cs="Arial"/>
        </w:rPr>
      </w:pPr>
      <w:r w:rsidRPr="005C27DE">
        <w:rPr>
          <w:rFonts w:ascii="Arial" w:hAnsi="Arial" w:cs="Arial"/>
        </w:rPr>
        <w:t xml:space="preserve">Visit </w:t>
      </w:r>
      <w:hyperlink r:id="rId8" w:history="1">
        <w:r w:rsidRPr="005C27DE">
          <w:rPr>
            <w:rStyle w:val="Hyperlink"/>
            <w:rFonts w:ascii="Arial" w:hAnsi="Arial" w:cs="Arial"/>
          </w:rPr>
          <w:t>aesshow.com/fall2021</w:t>
        </w:r>
      </w:hyperlink>
      <w:r w:rsidRPr="005C27DE">
        <w:rPr>
          <w:rFonts w:ascii="Arial" w:hAnsi="Arial" w:cs="Arial"/>
        </w:rPr>
        <w:t xml:space="preserve"> for updates and to register.</w:t>
      </w:r>
    </w:p>
    <w:p w14:paraId="7F4B7BC9" w14:textId="77777777" w:rsidR="005C27DE" w:rsidRPr="005C27DE" w:rsidRDefault="005C27DE" w:rsidP="005C27DE">
      <w:pPr>
        <w:spacing w:line="360" w:lineRule="auto"/>
        <w:contextualSpacing/>
        <w:rPr>
          <w:rFonts w:ascii="Arial" w:hAnsi="Arial" w:cs="Arial"/>
        </w:rPr>
      </w:pPr>
    </w:p>
    <w:p w14:paraId="0DD8C53C" w14:textId="77777777" w:rsidR="005C27DE" w:rsidRPr="005C27DE" w:rsidRDefault="005C27DE" w:rsidP="005C27DE">
      <w:pPr>
        <w:spacing w:line="360" w:lineRule="auto"/>
        <w:contextualSpacing/>
        <w:rPr>
          <w:rFonts w:ascii="Arial" w:hAnsi="Arial" w:cs="Arial"/>
        </w:rPr>
      </w:pPr>
      <w:r w:rsidRPr="005C27DE">
        <w:rPr>
          <w:rFonts w:ascii="Arial" w:hAnsi="Arial" w:cs="Arial"/>
        </w:rPr>
        <w:t>Further information is forthcoming for those who have registered for the in-person convention, including converting that registration to experience the online program.</w:t>
      </w:r>
    </w:p>
    <w:p w14:paraId="501341F9" w14:textId="77777777" w:rsidR="005C27DE" w:rsidRPr="005C27DE" w:rsidRDefault="005C27DE" w:rsidP="005C27DE">
      <w:pPr>
        <w:spacing w:line="360" w:lineRule="auto"/>
        <w:contextualSpacing/>
        <w:rPr>
          <w:rFonts w:ascii="Arial" w:hAnsi="Arial" w:cs="Arial"/>
        </w:rPr>
      </w:pPr>
    </w:p>
    <w:p w14:paraId="0DD6C99F" w14:textId="77777777" w:rsidR="005C27DE" w:rsidRPr="005C27DE" w:rsidRDefault="005C27DE" w:rsidP="005C27DE">
      <w:pPr>
        <w:spacing w:line="360" w:lineRule="auto"/>
        <w:contextualSpacing/>
        <w:rPr>
          <w:rFonts w:ascii="Arial" w:hAnsi="Arial" w:cs="Arial"/>
        </w:rPr>
      </w:pPr>
      <w:r w:rsidRPr="005C27DE">
        <w:rPr>
          <w:rFonts w:ascii="Arial" w:hAnsi="Arial" w:cs="Arial"/>
        </w:rPr>
        <w:t>We apologize for the change in plans, but we hope you understand that it was not feasible to continue as planned. Please focus on your continued health and safety, and hopefully, 2022 can see the much-anticipated return of in-person Audio Engineering Society community events.</w:t>
      </w:r>
    </w:p>
    <w:p w14:paraId="1FA8AE5E" w14:textId="1223D603" w:rsidR="00EB30E5" w:rsidRPr="00147157" w:rsidRDefault="00EB30E5" w:rsidP="00851737">
      <w:pPr>
        <w:spacing w:line="360" w:lineRule="auto"/>
        <w:contextualSpacing/>
        <w:rPr>
          <w:rFonts w:ascii="Arial" w:hAnsi="Arial" w:cs="Arial"/>
        </w:rPr>
      </w:pPr>
    </w:p>
    <w:p w14:paraId="25361FB2" w14:textId="37D7C1A3" w:rsidR="005C7C2A" w:rsidRDefault="005C7C2A" w:rsidP="00851737">
      <w:pPr>
        <w:pStyle w:val="BodyA"/>
        <w:spacing w:line="360" w:lineRule="auto"/>
        <w:contextualSpacing/>
        <w:rPr>
          <w:rFonts w:ascii="Arial" w:hAnsi="Arial" w:cs="Arial"/>
          <w:b/>
          <w:bCs/>
        </w:rPr>
      </w:pPr>
    </w:p>
    <w:p w14:paraId="210C6AB4" w14:textId="77777777" w:rsidR="00476162" w:rsidRPr="00E22579" w:rsidRDefault="00476162" w:rsidP="00851737">
      <w:pPr>
        <w:pStyle w:val="BodyA"/>
        <w:spacing w:line="360" w:lineRule="auto"/>
        <w:contextualSpacing/>
        <w:rPr>
          <w:rStyle w:val="None"/>
          <w:rFonts w:ascii="Arial" w:eastAsia="Arial" w:hAnsi="Arial" w:cs="Arial"/>
        </w:rPr>
      </w:pPr>
    </w:p>
    <w:p w14:paraId="74665082" w14:textId="77777777" w:rsidR="00476162" w:rsidRPr="00E22579" w:rsidRDefault="00476162" w:rsidP="00851737">
      <w:pPr>
        <w:pStyle w:val="BodyA"/>
        <w:spacing w:line="360" w:lineRule="auto"/>
        <w:contextualSpacing/>
        <w:rPr>
          <w:rStyle w:val="None"/>
          <w:rFonts w:ascii="Arial" w:eastAsia="Arial" w:hAnsi="Arial" w:cs="Arial"/>
        </w:rPr>
      </w:pPr>
    </w:p>
    <w:p w14:paraId="142B7242" w14:textId="77777777" w:rsidR="00476162" w:rsidRPr="00E22579" w:rsidRDefault="00476162" w:rsidP="00851737">
      <w:pPr>
        <w:pStyle w:val="BodyA"/>
        <w:widowControl w:val="0"/>
        <w:spacing w:line="360" w:lineRule="auto"/>
        <w:contextualSpacing/>
        <w:rPr>
          <w:rStyle w:val="None"/>
          <w:rFonts w:ascii="Arial" w:eastAsia="Arial" w:hAnsi="Arial" w:cs="Arial"/>
          <w:b/>
          <w:bCs/>
        </w:rPr>
      </w:pPr>
      <w:r w:rsidRPr="00E22579">
        <w:rPr>
          <w:rStyle w:val="None"/>
          <w:rFonts w:ascii="Arial" w:hAnsi="Arial" w:cs="Arial"/>
          <w:b/>
          <w:bCs/>
        </w:rPr>
        <w:t>About the Audio Engineering Society</w:t>
      </w:r>
    </w:p>
    <w:p w14:paraId="61CAF829" w14:textId="77777777" w:rsidR="005C7C2A" w:rsidRPr="00147157" w:rsidRDefault="005C7C2A" w:rsidP="00851737">
      <w:pPr>
        <w:pStyle w:val="BodyA"/>
        <w:widowControl w:val="0"/>
        <w:spacing w:line="360" w:lineRule="auto"/>
        <w:contextualSpacing/>
        <w:rPr>
          <w:rFonts w:ascii="Arial" w:hAnsi="Arial" w:cs="Arial"/>
        </w:rPr>
      </w:pPr>
      <w:r w:rsidRPr="00E22579">
        <w:rPr>
          <w:rFonts w:ascii="Arial" w:hAnsi="Arial" w:cs="Arial"/>
        </w:rPr>
        <w:t>The Audio Engineering Society, celebrating over 70 years of audio excellence, now counts over 12,000 members throughout the U.S., Latin America, Europe, Japan and the Far East. The organiz</w:t>
      </w:r>
      <w:r w:rsidRPr="00CB59B0">
        <w:rPr>
          <w:rFonts w:ascii="Arial" w:hAnsi="Arial" w:cs="Arial"/>
        </w:rPr>
        <w:t>ation serves as the pivotal force in the exchange and dissemination of technical information for the industry. Currently, its members are affiliated with 90 AES professional sections and more than 120 AES student sections around the world. Section activiti</w:t>
      </w:r>
      <w:r w:rsidRPr="00B45F89">
        <w:rPr>
          <w:rFonts w:ascii="Arial" w:hAnsi="Arial" w:cs="Arial"/>
        </w:rPr>
        <w:t>es include guest speakers, technical tours, demonstrations and social functions. Through local AES section events members experience valuable opportunities for professional networking and personal growth. For additional information, visit</w:t>
      </w:r>
      <w:r w:rsidR="00147157">
        <w:rPr>
          <w:rFonts w:ascii="Arial" w:hAnsi="Arial" w:cs="Arial"/>
        </w:rPr>
        <w:t xml:space="preserve"> </w:t>
      </w:r>
      <w:hyperlink r:id="rId9" w:history="1">
        <w:r w:rsidRPr="00147157">
          <w:rPr>
            <w:rStyle w:val="Hyperlink"/>
            <w:rFonts w:ascii="Arial" w:hAnsi="Arial" w:cs="Arial"/>
          </w:rPr>
          <w:t>aes.org</w:t>
        </w:r>
      </w:hyperlink>
      <w:r w:rsidRPr="00147157">
        <w:rPr>
          <w:rFonts w:ascii="Arial" w:hAnsi="Arial" w:cs="Arial"/>
        </w:rPr>
        <w:t>.</w:t>
      </w:r>
    </w:p>
    <w:p w14:paraId="429F20D9" w14:textId="77777777" w:rsidR="00476162" w:rsidRPr="00147157" w:rsidRDefault="00476162" w:rsidP="00851737">
      <w:pPr>
        <w:pStyle w:val="BodyA"/>
        <w:widowControl w:val="0"/>
        <w:spacing w:line="360" w:lineRule="auto"/>
        <w:contextualSpacing/>
        <w:rPr>
          <w:rStyle w:val="None"/>
          <w:rFonts w:ascii="Arial" w:eastAsia="Arial" w:hAnsi="Arial" w:cs="Arial"/>
        </w:rPr>
      </w:pPr>
    </w:p>
    <w:p w14:paraId="6DBC0A82" w14:textId="77777777" w:rsidR="00476162" w:rsidRPr="00E22579"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Join the conversatio</w:t>
      </w:r>
      <w:r w:rsidRPr="00B5285F">
        <w:rPr>
          <w:rStyle w:val="None"/>
          <w:rFonts w:ascii="Arial" w:hAnsi="Arial" w:cs="Arial"/>
        </w:rPr>
        <w:t>n and keep up with the latest AES News and Events:</w:t>
      </w:r>
    </w:p>
    <w:p w14:paraId="61EC09B9"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E22579">
        <w:rPr>
          <w:rStyle w:val="None"/>
          <w:rFonts w:ascii="Arial" w:hAnsi="Arial" w:cs="Arial"/>
        </w:rPr>
        <w:t xml:space="preserve">Twitter: </w:t>
      </w:r>
      <w:hyperlink r:id="rId10" w:history="1">
        <w:r w:rsidRPr="00147157">
          <w:rPr>
            <w:rStyle w:val="Hyperlink2"/>
          </w:rPr>
          <w:t>#AESorg</w:t>
        </w:r>
      </w:hyperlink>
      <w:r w:rsidRPr="00147157">
        <w:rPr>
          <w:rStyle w:val="None"/>
          <w:rFonts w:ascii="Arial" w:hAnsi="Arial" w:cs="Arial"/>
        </w:rPr>
        <w:t xml:space="preserve"> (AES Official) </w:t>
      </w:r>
    </w:p>
    <w:p w14:paraId="373DD8A5"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 xml:space="preserve">Facebook: </w:t>
      </w:r>
      <w:hyperlink r:id="rId11" w:history="1">
        <w:r w:rsidRPr="00147157">
          <w:rPr>
            <w:rStyle w:val="Hyperlink1"/>
          </w:rPr>
          <w:t>facebook.com/AES.org</w:t>
        </w:r>
      </w:hyperlink>
      <w:r w:rsidRPr="00147157">
        <w:rPr>
          <w:rStyle w:val="None"/>
          <w:rFonts w:ascii="Arial" w:eastAsia="Arial" w:hAnsi="Arial" w:cs="Arial"/>
        </w:rPr>
        <w:tab/>
      </w:r>
    </w:p>
    <w:p w14:paraId="5AAD14FF" w14:textId="77777777" w:rsidR="00476162" w:rsidRPr="00147157" w:rsidRDefault="00476162" w:rsidP="00851737">
      <w:pPr>
        <w:pStyle w:val="BodyA"/>
        <w:widowControl w:val="0"/>
        <w:spacing w:line="360" w:lineRule="auto"/>
        <w:contextualSpacing/>
        <w:rPr>
          <w:rStyle w:val="Hyperlink0"/>
        </w:rPr>
      </w:pPr>
    </w:p>
    <w:p w14:paraId="3D0B596C" w14:textId="77777777" w:rsidR="00476162" w:rsidRPr="00B5285F" w:rsidRDefault="00476162" w:rsidP="00851737">
      <w:pPr>
        <w:pStyle w:val="BodyA"/>
        <w:spacing w:line="360" w:lineRule="auto"/>
        <w:contextualSpacing/>
        <w:rPr>
          <w:rStyle w:val="None"/>
          <w:rFonts w:ascii="Arial" w:eastAsia="Arial" w:hAnsi="Arial" w:cs="Arial"/>
          <w:b/>
          <w:bCs/>
          <w:i/>
          <w:iCs/>
        </w:rPr>
      </w:pPr>
    </w:p>
    <w:p w14:paraId="77725574" w14:textId="77777777" w:rsidR="00476162" w:rsidRPr="00E22579" w:rsidRDefault="00476162" w:rsidP="00851737">
      <w:pPr>
        <w:pStyle w:val="BodyA"/>
        <w:spacing w:line="360" w:lineRule="auto"/>
        <w:contextualSpacing/>
        <w:rPr>
          <w:rStyle w:val="None"/>
          <w:rFonts w:ascii="Arial" w:eastAsia="Arial" w:hAnsi="Arial" w:cs="Arial"/>
          <w:b/>
          <w:bCs/>
          <w:i/>
          <w:iCs/>
        </w:rPr>
      </w:pPr>
      <w:r w:rsidRPr="00E22579">
        <w:rPr>
          <w:rStyle w:val="None"/>
          <w:rFonts w:ascii="Arial" w:hAnsi="Arial" w:cs="Arial"/>
          <w:b/>
          <w:bCs/>
          <w:i/>
          <w:iCs/>
        </w:rPr>
        <w:t>AES Marketing Communications:</w:t>
      </w:r>
    </w:p>
    <w:p w14:paraId="78453F72" w14:textId="77777777" w:rsidR="00476162" w:rsidRPr="00147157" w:rsidRDefault="00476162" w:rsidP="00851737">
      <w:pPr>
        <w:pStyle w:val="BodyA"/>
        <w:spacing w:line="360" w:lineRule="auto"/>
        <w:contextualSpacing/>
        <w:rPr>
          <w:rStyle w:val="None"/>
          <w:rFonts w:ascii="Arial" w:eastAsia="Arial Unicode MS" w:hAnsi="Arial" w:cs="Arial"/>
        </w:rPr>
      </w:pPr>
      <w:r w:rsidRPr="00E22579">
        <w:rPr>
          <w:rStyle w:val="None"/>
          <w:rFonts w:ascii="Arial" w:hAnsi="Arial" w:cs="Arial"/>
        </w:rPr>
        <w:t xml:space="preserve">Email: </w:t>
      </w:r>
      <w:hyperlink r:id="rId12" w:history="1">
        <w:r w:rsidRPr="00147157">
          <w:rPr>
            <w:rStyle w:val="Hyperlink3"/>
          </w:rPr>
          <w:t>robert.clyne@aes.org</w:t>
        </w:r>
      </w:hyperlink>
    </w:p>
    <w:p w14:paraId="139FDF72" w14:textId="77777777" w:rsidR="00476162" w:rsidRPr="00147157" w:rsidRDefault="00476162" w:rsidP="00851737">
      <w:pPr>
        <w:pStyle w:val="BodyA"/>
        <w:spacing w:line="360" w:lineRule="auto"/>
        <w:contextualSpacing/>
        <w:rPr>
          <w:rStyle w:val="Hyperlink3"/>
        </w:rPr>
      </w:pPr>
      <w:r w:rsidRPr="00147157">
        <w:rPr>
          <w:rStyle w:val="Hyperlink3"/>
        </w:rPr>
        <w:t>Tel: 615-662-1616, Fax: 615-662-1636,</w:t>
      </w:r>
    </w:p>
    <w:p w14:paraId="774BC298" w14:textId="77777777" w:rsidR="00476162" w:rsidRPr="00B5285F" w:rsidRDefault="00476162" w:rsidP="00851737">
      <w:pPr>
        <w:pStyle w:val="BodyA"/>
        <w:spacing w:line="360" w:lineRule="auto"/>
        <w:contextualSpacing/>
        <w:rPr>
          <w:rStyle w:val="Hyperlink3"/>
        </w:rPr>
      </w:pPr>
      <w:r w:rsidRPr="00B5285F">
        <w:rPr>
          <w:rStyle w:val="Hyperlink3"/>
        </w:rPr>
        <w:t>Clyne Media, Inc.,</w:t>
      </w:r>
    </w:p>
    <w:p w14:paraId="30754B8A" w14:textId="77777777" w:rsidR="00476162" w:rsidRPr="00E22579" w:rsidRDefault="00476162" w:rsidP="00851737">
      <w:pPr>
        <w:pStyle w:val="BodyA"/>
        <w:spacing w:line="360" w:lineRule="auto"/>
        <w:contextualSpacing/>
        <w:rPr>
          <w:rStyle w:val="Hyperlink3"/>
        </w:rPr>
      </w:pPr>
      <w:r w:rsidRPr="00E22579">
        <w:rPr>
          <w:rStyle w:val="Hyperlink3"/>
        </w:rPr>
        <w:t>169-B Belle Forest Circle, Nashville, TN 37221;</w:t>
      </w:r>
    </w:p>
    <w:p w14:paraId="1EDFAC99" w14:textId="77777777" w:rsidR="00476162" w:rsidRPr="00147157" w:rsidRDefault="00476162" w:rsidP="00851737">
      <w:pPr>
        <w:pStyle w:val="BodyA"/>
        <w:widowControl w:val="0"/>
        <w:tabs>
          <w:tab w:val="left" w:pos="4363"/>
        </w:tabs>
        <w:spacing w:line="360" w:lineRule="auto"/>
        <w:contextualSpacing/>
        <w:rPr>
          <w:rFonts w:ascii="Arial" w:eastAsia="Arial Unicode MS" w:hAnsi="Arial" w:cs="Arial"/>
          <w:color w:val="auto"/>
          <w:sz w:val="20"/>
          <w:szCs w:val="20"/>
        </w:rPr>
      </w:pPr>
      <w:r w:rsidRPr="00E22579">
        <w:rPr>
          <w:rStyle w:val="Hyperlink3"/>
        </w:rPr>
        <w:t xml:space="preserve">Web: </w:t>
      </w:r>
      <w:hyperlink r:id="rId13" w:history="1">
        <w:r w:rsidRPr="00147157">
          <w:rPr>
            <w:rStyle w:val="Hyperlink3"/>
          </w:rPr>
          <w:t>http://www.clynemedia.com</w:t>
        </w:r>
      </w:hyperlink>
    </w:p>
    <w:sectPr w:rsidR="00476162" w:rsidRPr="00147157">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E35B" w14:textId="77777777" w:rsidR="005865C0" w:rsidRDefault="005865C0">
      <w:r>
        <w:separator/>
      </w:r>
    </w:p>
  </w:endnote>
  <w:endnote w:type="continuationSeparator" w:id="0">
    <w:p w14:paraId="53B66CFE" w14:textId="77777777" w:rsidR="005865C0" w:rsidRDefault="005865C0">
      <w:r>
        <w:continuationSeparator/>
      </w:r>
    </w:p>
  </w:endnote>
  <w:endnote w:type="continuationNotice" w:id="1">
    <w:p w14:paraId="0900842A" w14:textId="77777777" w:rsidR="005865C0" w:rsidRDefault="00586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812" w14:textId="77777777" w:rsidR="00187418" w:rsidRDefault="00187418">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5C27DE">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1743" w14:textId="77777777" w:rsidR="005865C0" w:rsidRDefault="005865C0">
      <w:r>
        <w:separator/>
      </w:r>
    </w:p>
  </w:footnote>
  <w:footnote w:type="continuationSeparator" w:id="0">
    <w:p w14:paraId="51CCD792" w14:textId="77777777" w:rsidR="005865C0" w:rsidRDefault="005865C0">
      <w:r>
        <w:continuationSeparator/>
      </w:r>
    </w:p>
  </w:footnote>
  <w:footnote w:type="continuationNotice" w:id="1">
    <w:p w14:paraId="7EC0CA55" w14:textId="77777777" w:rsidR="005865C0" w:rsidRDefault="00586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0FA6" w14:textId="77777777" w:rsidR="00187418" w:rsidRDefault="001874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3AB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9D4400"/>
    <w:multiLevelType w:val="hybridMultilevel"/>
    <w:tmpl w:val="BDF26982"/>
    <w:lvl w:ilvl="0" w:tplc="FBC2C6F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62"/>
    <w:rsid w:val="00001685"/>
    <w:rsid w:val="0000461C"/>
    <w:rsid w:val="00023264"/>
    <w:rsid w:val="000416F8"/>
    <w:rsid w:val="000445A6"/>
    <w:rsid w:val="00066C8C"/>
    <w:rsid w:val="0006775D"/>
    <w:rsid w:val="00077889"/>
    <w:rsid w:val="00095D44"/>
    <w:rsid w:val="00097924"/>
    <w:rsid w:val="000B19CC"/>
    <w:rsid w:val="000B3E26"/>
    <w:rsid w:val="000C168A"/>
    <w:rsid w:val="000D16A8"/>
    <w:rsid w:val="000D3F06"/>
    <w:rsid w:val="000E3A8A"/>
    <w:rsid w:val="000F72A0"/>
    <w:rsid w:val="00100BEB"/>
    <w:rsid w:val="001062C7"/>
    <w:rsid w:val="00106D9E"/>
    <w:rsid w:val="001114B9"/>
    <w:rsid w:val="001129BC"/>
    <w:rsid w:val="00112B3F"/>
    <w:rsid w:val="00120C6B"/>
    <w:rsid w:val="00121935"/>
    <w:rsid w:val="001253BF"/>
    <w:rsid w:val="001419C5"/>
    <w:rsid w:val="001450E2"/>
    <w:rsid w:val="00147157"/>
    <w:rsid w:val="0015324A"/>
    <w:rsid w:val="0015354B"/>
    <w:rsid w:val="00157038"/>
    <w:rsid w:val="00165116"/>
    <w:rsid w:val="00171830"/>
    <w:rsid w:val="001741CB"/>
    <w:rsid w:val="00181C61"/>
    <w:rsid w:val="0018460B"/>
    <w:rsid w:val="00187418"/>
    <w:rsid w:val="00194C16"/>
    <w:rsid w:val="001A30B9"/>
    <w:rsid w:val="001A7382"/>
    <w:rsid w:val="001B228A"/>
    <w:rsid w:val="001B2CF7"/>
    <w:rsid w:val="001B7AE9"/>
    <w:rsid w:val="001C4273"/>
    <w:rsid w:val="001C65A5"/>
    <w:rsid w:val="001D0EDC"/>
    <w:rsid w:val="001D45A5"/>
    <w:rsid w:val="001D5892"/>
    <w:rsid w:val="001E7E8F"/>
    <w:rsid w:val="001F2E78"/>
    <w:rsid w:val="001F7077"/>
    <w:rsid w:val="0022571F"/>
    <w:rsid w:val="00225AD8"/>
    <w:rsid w:val="00226965"/>
    <w:rsid w:val="00227BA7"/>
    <w:rsid w:val="0023564E"/>
    <w:rsid w:val="0023659E"/>
    <w:rsid w:val="00236852"/>
    <w:rsid w:val="002407C2"/>
    <w:rsid w:val="002426F5"/>
    <w:rsid w:val="00267CFB"/>
    <w:rsid w:val="002767B1"/>
    <w:rsid w:val="00277979"/>
    <w:rsid w:val="002A0B1B"/>
    <w:rsid w:val="002A6A74"/>
    <w:rsid w:val="002A729A"/>
    <w:rsid w:val="002B2C3A"/>
    <w:rsid w:val="002B7341"/>
    <w:rsid w:val="002B7B32"/>
    <w:rsid w:val="002E2287"/>
    <w:rsid w:val="002E2435"/>
    <w:rsid w:val="002E415C"/>
    <w:rsid w:val="002F7141"/>
    <w:rsid w:val="00301721"/>
    <w:rsid w:val="003020A7"/>
    <w:rsid w:val="0030445E"/>
    <w:rsid w:val="00307B41"/>
    <w:rsid w:val="0031520A"/>
    <w:rsid w:val="00317692"/>
    <w:rsid w:val="00323FB6"/>
    <w:rsid w:val="00337FD3"/>
    <w:rsid w:val="00346732"/>
    <w:rsid w:val="00363620"/>
    <w:rsid w:val="00373D02"/>
    <w:rsid w:val="00374D01"/>
    <w:rsid w:val="00380FAF"/>
    <w:rsid w:val="0038536B"/>
    <w:rsid w:val="003A21BA"/>
    <w:rsid w:val="003A5C0A"/>
    <w:rsid w:val="003B06CF"/>
    <w:rsid w:val="003B2C21"/>
    <w:rsid w:val="003B4769"/>
    <w:rsid w:val="003B7FF1"/>
    <w:rsid w:val="003C16AE"/>
    <w:rsid w:val="003C46E5"/>
    <w:rsid w:val="003D1EF8"/>
    <w:rsid w:val="003D3522"/>
    <w:rsid w:val="003D3DD2"/>
    <w:rsid w:val="003E3CDB"/>
    <w:rsid w:val="003F00EC"/>
    <w:rsid w:val="003F0A72"/>
    <w:rsid w:val="003F0EDA"/>
    <w:rsid w:val="003F7BEF"/>
    <w:rsid w:val="004044B1"/>
    <w:rsid w:val="00406982"/>
    <w:rsid w:val="004170F4"/>
    <w:rsid w:val="00423FBC"/>
    <w:rsid w:val="00425FDE"/>
    <w:rsid w:val="00433C37"/>
    <w:rsid w:val="004410F7"/>
    <w:rsid w:val="004412CA"/>
    <w:rsid w:val="004424FD"/>
    <w:rsid w:val="00447477"/>
    <w:rsid w:val="00447D80"/>
    <w:rsid w:val="00466B3C"/>
    <w:rsid w:val="00476162"/>
    <w:rsid w:val="0048421D"/>
    <w:rsid w:val="00491A0F"/>
    <w:rsid w:val="004941D7"/>
    <w:rsid w:val="004A6D9E"/>
    <w:rsid w:val="004A7874"/>
    <w:rsid w:val="004B2FAF"/>
    <w:rsid w:val="004B5B0F"/>
    <w:rsid w:val="004C5BF7"/>
    <w:rsid w:val="004F087B"/>
    <w:rsid w:val="004F325E"/>
    <w:rsid w:val="004F33D0"/>
    <w:rsid w:val="004F42A3"/>
    <w:rsid w:val="004F6AD2"/>
    <w:rsid w:val="0050071E"/>
    <w:rsid w:val="00503CA8"/>
    <w:rsid w:val="00505179"/>
    <w:rsid w:val="00513044"/>
    <w:rsid w:val="005264D5"/>
    <w:rsid w:val="00540B64"/>
    <w:rsid w:val="00547269"/>
    <w:rsid w:val="00552C8A"/>
    <w:rsid w:val="00565753"/>
    <w:rsid w:val="00566C49"/>
    <w:rsid w:val="00566CA0"/>
    <w:rsid w:val="00570EEC"/>
    <w:rsid w:val="0057375C"/>
    <w:rsid w:val="005748D9"/>
    <w:rsid w:val="00585DF6"/>
    <w:rsid w:val="005865C0"/>
    <w:rsid w:val="005A35C0"/>
    <w:rsid w:val="005C27DE"/>
    <w:rsid w:val="005C39BF"/>
    <w:rsid w:val="005C7C2A"/>
    <w:rsid w:val="005D6550"/>
    <w:rsid w:val="005E69EF"/>
    <w:rsid w:val="005F0D5E"/>
    <w:rsid w:val="005F390B"/>
    <w:rsid w:val="005F5BFC"/>
    <w:rsid w:val="00607DE7"/>
    <w:rsid w:val="00612DBE"/>
    <w:rsid w:val="0062375F"/>
    <w:rsid w:val="00635309"/>
    <w:rsid w:val="00641175"/>
    <w:rsid w:val="00647FC7"/>
    <w:rsid w:val="00652E03"/>
    <w:rsid w:val="00664F76"/>
    <w:rsid w:val="00671EDB"/>
    <w:rsid w:val="00677681"/>
    <w:rsid w:val="00681C34"/>
    <w:rsid w:val="00681CDA"/>
    <w:rsid w:val="0069340B"/>
    <w:rsid w:val="0069514F"/>
    <w:rsid w:val="006B16D3"/>
    <w:rsid w:val="006B313C"/>
    <w:rsid w:val="006B57E2"/>
    <w:rsid w:val="006D1EAC"/>
    <w:rsid w:val="006D1ECD"/>
    <w:rsid w:val="006D5442"/>
    <w:rsid w:val="006E42D4"/>
    <w:rsid w:val="006E445E"/>
    <w:rsid w:val="006F33BB"/>
    <w:rsid w:val="006F6C30"/>
    <w:rsid w:val="0070139B"/>
    <w:rsid w:val="0070674E"/>
    <w:rsid w:val="00715AEB"/>
    <w:rsid w:val="00717236"/>
    <w:rsid w:val="00722DF7"/>
    <w:rsid w:val="00735E80"/>
    <w:rsid w:val="00736983"/>
    <w:rsid w:val="00741083"/>
    <w:rsid w:val="007435D9"/>
    <w:rsid w:val="007459B8"/>
    <w:rsid w:val="007508EF"/>
    <w:rsid w:val="007602B4"/>
    <w:rsid w:val="0076136E"/>
    <w:rsid w:val="0076174D"/>
    <w:rsid w:val="00763E10"/>
    <w:rsid w:val="007647C1"/>
    <w:rsid w:val="00766244"/>
    <w:rsid w:val="00777003"/>
    <w:rsid w:val="00777B7D"/>
    <w:rsid w:val="007830EA"/>
    <w:rsid w:val="00784485"/>
    <w:rsid w:val="007860D0"/>
    <w:rsid w:val="007A729E"/>
    <w:rsid w:val="007B40FA"/>
    <w:rsid w:val="007C62A8"/>
    <w:rsid w:val="007C6351"/>
    <w:rsid w:val="007D2F48"/>
    <w:rsid w:val="007D35EF"/>
    <w:rsid w:val="007D4796"/>
    <w:rsid w:val="007E0748"/>
    <w:rsid w:val="007E5451"/>
    <w:rsid w:val="007E66F6"/>
    <w:rsid w:val="00803696"/>
    <w:rsid w:val="00804584"/>
    <w:rsid w:val="00813394"/>
    <w:rsid w:val="008336F7"/>
    <w:rsid w:val="008439A3"/>
    <w:rsid w:val="0084476E"/>
    <w:rsid w:val="008470D8"/>
    <w:rsid w:val="00851737"/>
    <w:rsid w:val="00854341"/>
    <w:rsid w:val="00861A39"/>
    <w:rsid w:val="008727F8"/>
    <w:rsid w:val="0087585A"/>
    <w:rsid w:val="008767B7"/>
    <w:rsid w:val="0089750E"/>
    <w:rsid w:val="008A0801"/>
    <w:rsid w:val="008A66EE"/>
    <w:rsid w:val="008B2AF1"/>
    <w:rsid w:val="008B313E"/>
    <w:rsid w:val="008B3AB3"/>
    <w:rsid w:val="008D238F"/>
    <w:rsid w:val="008D67D4"/>
    <w:rsid w:val="008E31DF"/>
    <w:rsid w:val="008E6AC7"/>
    <w:rsid w:val="008F6E77"/>
    <w:rsid w:val="009103DD"/>
    <w:rsid w:val="0091342B"/>
    <w:rsid w:val="00927147"/>
    <w:rsid w:val="0092732A"/>
    <w:rsid w:val="00930250"/>
    <w:rsid w:val="00933455"/>
    <w:rsid w:val="009366EE"/>
    <w:rsid w:val="009474B5"/>
    <w:rsid w:val="00962F10"/>
    <w:rsid w:val="00965608"/>
    <w:rsid w:val="00965944"/>
    <w:rsid w:val="00966A84"/>
    <w:rsid w:val="0097411C"/>
    <w:rsid w:val="009865A3"/>
    <w:rsid w:val="00987DD3"/>
    <w:rsid w:val="00994669"/>
    <w:rsid w:val="009A5592"/>
    <w:rsid w:val="009B3B93"/>
    <w:rsid w:val="009B4EEA"/>
    <w:rsid w:val="009C1095"/>
    <w:rsid w:val="009C2C3F"/>
    <w:rsid w:val="009D23A1"/>
    <w:rsid w:val="009E005C"/>
    <w:rsid w:val="009E025E"/>
    <w:rsid w:val="009E0AF3"/>
    <w:rsid w:val="009E1615"/>
    <w:rsid w:val="009E51D3"/>
    <w:rsid w:val="009E6AC3"/>
    <w:rsid w:val="009F00E2"/>
    <w:rsid w:val="009F4552"/>
    <w:rsid w:val="00A00EFE"/>
    <w:rsid w:val="00A13B18"/>
    <w:rsid w:val="00A14816"/>
    <w:rsid w:val="00A250DA"/>
    <w:rsid w:val="00A320CC"/>
    <w:rsid w:val="00A60A43"/>
    <w:rsid w:val="00A66B80"/>
    <w:rsid w:val="00A75C98"/>
    <w:rsid w:val="00A769E1"/>
    <w:rsid w:val="00A84AE3"/>
    <w:rsid w:val="00A92307"/>
    <w:rsid w:val="00AA6C58"/>
    <w:rsid w:val="00AB65DA"/>
    <w:rsid w:val="00AC64FE"/>
    <w:rsid w:val="00AC6DA4"/>
    <w:rsid w:val="00AC73A1"/>
    <w:rsid w:val="00AC79A3"/>
    <w:rsid w:val="00AD14BC"/>
    <w:rsid w:val="00AD4576"/>
    <w:rsid w:val="00AD5947"/>
    <w:rsid w:val="00AE4304"/>
    <w:rsid w:val="00AF239C"/>
    <w:rsid w:val="00B041AA"/>
    <w:rsid w:val="00B07099"/>
    <w:rsid w:val="00B10340"/>
    <w:rsid w:val="00B177A9"/>
    <w:rsid w:val="00B32DA2"/>
    <w:rsid w:val="00B37CAB"/>
    <w:rsid w:val="00B42AF2"/>
    <w:rsid w:val="00B45F89"/>
    <w:rsid w:val="00B46914"/>
    <w:rsid w:val="00B5285F"/>
    <w:rsid w:val="00B5288C"/>
    <w:rsid w:val="00B64455"/>
    <w:rsid w:val="00B64787"/>
    <w:rsid w:val="00B73CB2"/>
    <w:rsid w:val="00B76B3F"/>
    <w:rsid w:val="00B77023"/>
    <w:rsid w:val="00B90F43"/>
    <w:rsid w:val="00B961D2"/>
    <w:rsid w:val="00B96381"/>
    <w:rsid w:val="00BA179C"/>
    <w:rsid w:val="00BA24F5"/>
    <w:rsid w:val="00BA47BC"/>
    <w:rsid w:val="00BB72AB"/>
    <w:rsid w:val="00BB7AEC"/>
    <w:rsid w:val="00BC03B9"/>
    <w:rsid w:val="00BC111C"/>
    <w:rsid w:val="00BD1005"/>
    <w:rsid w:val="00BD2758"/>
    <w:rsid w:val="00BD3ABD"/>
    <w:rsid w:val="00BE005E"/>
    <w:rsid w:val="00BE0FB3"/>
    <w:rsid w:val="00BE1804"/>
    <w:rsid w:val="00C0145C"/>
    <w:rsid w:val="00C02F3D"/>
    <w:rsid w:val="00C049FE"/>
    <w:rsid w:val="00C07D53"/>
    <w:rsid w:val="00C216BB"/>
    <w:rsid w:val="00C21D63"/>
    <w:rsid w:val="00C25061"/>
    <w:rsid w:val="00C44F61"/>
    <w:rsid w:val="00C47E6E"/>
    <w:rsid w:val="00C52A09"/>
    <w:rsid w:val="00C613D0"/>
    <w:rsid w:val="00C74F0A"/>
    <w:rsid w:val="00C85FA9"/>
    <w:rsid w:val="00C94BCF"/>
    <w:rsid w:val="00CA02E6"/>
    <w:rsid w:val="00CA64C5"/>
    <w:rsid w:val="00CB59B0"/>
    <w:rsid w:val="00CC1769"/>
    <w:rsid w:val="00CC1D37"/>
    <w:rsid w:val="00CC542B"/>
    <w:rsid w:val="00CD4884"/>
    <w:rsid w:val="00CE1118"/>
    <w:rsid w:val="00CE19C8"/>
    <w:rsid w:val="00CF02EC"/>
    <w:rsid w:val="00D02A8F"/>
    <w:rsid w:val="00D06CA6"/>
    <w:rsid w:val="00D30BA4"/>
    <w:rsid w:val="00D3172F"/>
    <w:rsid w:val="00D411D0"/>
    <w:rsid w:val="00D545D6"/>
    <w:rsid w:val="00D70B3C"/>
    <w:rsid w:val="00D772E9"/>
    <w:rsid w:val="00D86EED"/>
    <w:rsid w:val="00DA56A2"/>
    <w:rsid w:val="00DA6BA7"/>
    <w:rsid w:val="00DB42A6"/>
    <w:rsid w:val="00DB72AA"/>
    <w:rsid w:val="00DC4ADA"/>
    <w:rsid w:val="00E10EBF"/>
    <w:rsid w:val="00E14854"/>
    <w:rsid w:val="00E164BE"/>
    <w:rsid w:val="00E175D2"/>
    <w:rsid w:val="00E218BA"/>
    <w:rsid w:val="00E21D31"/>
    <w:rsid w:val="00E22579"/>
    <w:rsid w:val="00E251D0"/>
    <w:rsid w:val="00E32531"/>
    <w:rsid w:val="00E37C72"/>
    <w:rsid w:val="00E55F16"/>
    <w:rsid w:val="00E60537"/>
    <w:rsid w:val="00E661F3"/>
    <w:rsid w:val="00E7000A"/>
    <w:rsid w:val="00E70768"/>
    <w:rsid w:val="00E902F8"/>
    <w:rsid w:val="00EA0656"/>
    <w:rsid w:val="00EA6636"/>
    <w:rsid w:val="00EB30E5"/>
    <w:rsid w:val="00EB6D0E"/>
    <w:rsid w:val="00EB78CF"/>
    <w:rsid w:val="00EC0E83"/>
    <w:rsid w:val="00EC3F6E"/>
    <w:rsid w:val="00ED2269"/>
    <w:rsid w:val="00ED7496"/>
    <w:rsid w:val="00ED78A9"/>
    <w:rsid w:val="00EE2AE2"/>
    <w:rsid w:val="00EE6246"/>
    <w:rsid w:val="00F0133E"/>
    <w:rsid w:val="00F12FF5"/>
    <w:rsid w:val="00F4181B"/>
    <w:rsid w:val="00F468FF"/>
    <w:rsid w:val="00F5357F"/>
    <w:rsid w:val="00F57BD5"/>
    <w:rsid w:val="00F6056C"/>
    <w:rsid w:val="00F63674"/>
    <w:rsid w:val="00F82E9E"/>
    <w:rsid w:val="00F91EF2"/>
    <w:rsid w:val="00F93EB2"/>
    <w:rsid w:val="00FA5F37"/>
    <w:rsid w:val="00FC14EC"/>
    <w:rsid w:val="00FC298C"/>
    <w:rsid w:val="00FC6C1A"/>
    <w:rsid w:val="00FF2CE2"/>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3CE3FEDE"/>
  <w14:defaultImageDpi w14:val="300"/>
  <w15:docId w15:val="{43299F98-DDFE-8048-B8D1-DC8C88D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005"/>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styleId="CommentReference">
    <w:name w:val="annotation reference"/>
    <w:locked/>
    <w:rsid w:val="00380FAF"/>
    <w:rPr>
      <w:sz w:val="18"/>
      <w:szCs w:val="18"/>
    </w:rPr>
  </w:style>
  <w:style w:type="paragraph" w:styleId="CommentText">
    <w:name w:val="annotation text"/>
    <w:basedOn w:val="Normal"/>
    <w:link w:val="CommentTextChar"/>
    <w:locked/>
    <w:rsid w:val="00380FAF"/>
  </w:style>
  <w:style w:type="character" w:customStyle="1" w:styleId="CommentTextChar">
    <w:name w:val="Comment Text Char"/>
    <w:link w:val="CommentText"/>
    <w:rsid w:val="00380FAF"/>
    <w:rPr>
      <w:sz w:val="24"/>
      <w:szCs w:val="24"/>
    </w:rPr>
  </w:style>
  <w:style w:type="paragraph" w:styleId="CommentSubject">
    <w:name w:val="annotation subject"/>
    <w:basedOn w:val="CommentText"/>
    <w:next w:val="CommentText"/>
    <w:link w:val="CommentSubjectChar"/>
    <w:locked/>
    <w:rsid w:val="00380FAF"/>
    <w:rPr>
      <w:b/>
      <w:bCs/>
      <w:sz w:val="20"/>
      <w:szCs w:val="20"/>
    </w:rPr>
  </w:style>
  <w:style w:type="character" w:customStyle="1" w:styleId="CommentSubjectChar">
    <w:name w:val="Comment Subject Char"/>
    <w:link w:val="CommentSubject"/>
    <w:rsid w:val="00380FAF"/>
    <w:rPr>
      <w:b/>
      <w:bCs/>
      <w:sz w:val="24"/>
      <w:szCs w:val="24"/>
    </w:rPr>
  </w:style>
  <w:style w:type="character" w:customStyle="1" w:styleId="UnresolvedMention1">
    <w:name w:val="Unresolved Mention1"/>
    <w:uiPriority w:val="99"/>
    <w:semiHidden/>
    <w:unhideWhenUsed/>
    <w:rsid w:val="00B42AF2"/>
    <w:rPr>
      <w:color w:val="605E5C"/>
      <w:shd w:val="clear" w:color="auto" w:fill="E1DFDD"/>
    </w:rPr>
  </w:style>
  <w:style w:type="character" w:customStyle="1" w:styleId="UnresolvedMention2">
    <w:name w:val="Unresolved Mention2"/>
    <w:basedOn w:val="DefaultParagraphFont"/>
    <w:uiPriority w:val="99"/>
    <w:semiHidden/>
    <w:unhideWhenUsed/>
    <w:rsid w:val="00B5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9196">
      <w:bodyDiv w:val="1"/>
      <w:marLeft w:val="0"/>
      <w:marRight w:val="0"/>
      <w:marTop w:val="0"/>
      <w:marBottom w:val="0"/>
      <w:divBdr>
        <w:top w:val="none" w:sz="0" w:space="0" w:color="auto"/>
        <w:left w:val="none" w:sz="0" w:space="0" w:color="auto"/>
        <w:bottom w:val="none" w:sz="0" w:space="0" w:color="auto"/>
        <w:right w:val="none" w:sz="0" w:space="0" w:color="auto"/>
      </w:divBdr>
    </w:div>
    <w:div w:id="96683616">
      <w:bodyDiv w:val="1"/>
      <w:marLeft w:val="0"/>
      <w:marRight w:val="0"/>
      <w:marTop w:val="0"/>
      <w:marBottom w:val="0"/>
      <w:divBdr>
        <w:top w:val="none" w:sz="0" w:space="0" w:color="auto"/>
        <w:left w:val="none" w:sz="0" w:space="0" w:color="auto"/>
        <w:bottom w:val="none" w:sz="0" w:space="0" w:color="auto"/>
        <w:right w:val="none" w:sz="0" w:space="0" w:color="auto"/>
      </w:divBdr>
    </w:div>
    <w:div w:id="292059123">
      <w:bodyDiv w:val="1"/>
      <w:marLeft w:val="0"/>
      <w:marRight w:val="0"/>
      <w:marTop w:val="0"/>
      <w:marBottom w:val="0"/>
      <w:divBdr>
        <w:top w:val="none" w:sz="0" w:space="0" w:color="auto"/>
        <w:left w:val="none" w:sz="0" w:space="0" w:color="auto"/>
        <w:bottom w:val="none" w:sz="0" w:space="0" w:color="auto"/>
        <w:right w:val="none" w:sz="0" w:space="0" w:color="auto"/>
      </w:divBdr>
    </w:div>
    <w:div w:id="482628907">
      <w:bodyDiv w:val="1"/>
      <w:marLeft w:val="0"/>
      <w:marRight w:val="0"/>
      <w:marTop w:val="0"/>
      <w:marBottom w:val="0"/>
      <w:divBdr>
        <w:top w:val="none" w:sz="0" w:space="0" w:color="auto"/>
        <w:left w:val="none" w:sz="0" w:space="0" w:color="auto"/>
        <w:bottom w:val="none" w:sz="0" w:space="0" w:color="auto"/>
        <w:right w:val="none" w:sz="0" w:space="0" w:color="auto"/>
      </w:divBdr>
    </w:div>
    <w:div w:id="545144553">
      <w:bodyDiv w:val="1"/>
      <w:marLeft w:val="0"/>
      <w:marRight w:val="0"/>
      <w:marTop w:val="0"/>
      <w:marBottom w:val="0"/>
      <w:divBdr>
        <w:top w:val="none" w:sz="0" w:space="0" w:color="auto"/>
        <w:left w:val="none" w:sz="0" w:space="0" w:color="auto"/>
        <w:bottom w:val="none" w:sz="0" w:space="0" w:color="auto"/>
        <w:right w:val="none" w:sz="0" w:space="0" w:color="auto"/>
      </w:divBdr>
    </w:div>
    <w:div w:id="640813502">
      <w:bodyDiv w:val="1"/>
      <w:marLeft w:val="0"/>
      <w:marRight w:val="0"/>
      <w:marTop w:val="0"/>
      <w:marBottom w:val="0"/>
      <w:divBdr>
        <w:top w:val="none" w:sz="0" w:space="0" w:color="auto"/>
        <w:left w:val="none" w:sz="0" w:space="0" w:color="auto"/>
        <w:bottom w:val="none" w:sz="0" w:space="0" w:color="auto"/>
        <w:right w:val="none" w:sz="0" w:space="0" w:color="auto"/>
      </w:divBdr>
    </w:div>
    <w:div w:id="692221871">
      <w:bodyDiv w:val="1"/>
      <w:marLeft w:val="0"/>
      <w:marRight w:val="0"/>
      <w:marTop w:val="0"/>
      <w:marBottom w:val="0"/>
      <w:divBdr>
        <w:top w:val="none" w:sz="0" w:space="0" w:color="auto"/>
        <w:left w:val="none" w:sz="0" w:space="0" w:color="auto"/>
        <w:bottom w:val="none" w:sz="0" w:space="0" w:color="auto"/>
        <w:right w:val="none" w:sz="0" w:space="0" w:color="auto"/>
      </w:divBdr>
    </w:div>
    <w:div w:id="845021197">
      <w:bodyDiv w:val="1"/>
      <w:marLeft w:val="0"/>
      <w:marRight w:val="0"/>
      <w:marTop w:val="0"/>
      <w:marBottom w:val="0"/>
      <w:divBdr>
        <w:top w:val="none" w:sz="0" w:space="0" w:color="auto"/>
        <w:left w:val="none" w:sz="0" w:space="0" w:color="auto"/>
        <w:bottom w:val="none" w:sz="0" w:space="0" w:color="auto"/>
        <w:right w:val="none" w:sz="0" w:space="0" w:color="auto"/>
      </w:divBdr>
    </w:div>
    <w:div w:id="849754586">
      <w:bodyDiv w:val="1"/>
      <w:marLeft w:val="0"/>
      <w:marRight w:val="0"/>
      <w:marTop w:val="0"/>
      <w:marBottom w:val="0"/>
      <w:divBdr>
        <w:top w:val="none" w:sz="0" w:space="0" w:color="auto"/>
        <w:left w:val="none" w:sz="0" w:space="0" w:color="auto"/>
        <w:bottom w:val="none" w:sz="0" w:space="0" w:color="auto"/>
        <w:right w:val="none" w:sz="0" w:space="0" w:color="auto"/>
      </w:divBdr>
    </w:div>
    <w:div w:id="867959795">
      <w:bodyDiv w:val="1"/>
      <w:marLeft w:val="0"/>
      <w:marRight w:val="0"/>
      <w:marTop w:val="0"/>
      <w:marBottom w:val="0"/>
      <w:divBdr>
        <w:top w:val="none" w:sz="0" w:space="0" w:color="auto"/>
        <w:left w:val="none" w:sz="0" w:space="0" w:color="auto"/>
        <w:bottom w:val="none" w:sz="0" w:space="0" w:color="auto"/>
        <w:right w:val="none" w:sz="0" w:space="0" w:color="auto"/>
      </w:divBdr>
    </w:div>
    <w:div w:id="892428506">
      <w:bodyDiv w:val="1"/>
      <w:marLeft w:val="0"/>
      <w:marRight w:val="0"/>
      <w:marTop w:val="0"/>
      <w:marBottom w:val="0"/>
      <w:divBdr>
        <w:top w:val="none" w:sz="0" w:space="0" w:color="auto"/>
        <w:left w:val="none" w:sz="0" w:space="0" w:color="auto"/>
        <w:bottom w:val="none" w:sz="0" w:space="0" w:color="auto"/>
        <w:right w:val="none" w:sz="0" w:space="0" w:color="auto"/>
      </w:divBdr>
    </w:div>
    <w:div w:id="916549866">
      <w:bodyDiv w:val="1"/>
      <w:marLeft w:val="0"/>
      <w:marRight w:val="0"/>
      <w:marTop w:val="0"/>
      <w:marBottom w:val="0"/>
      <w:divBdr>
        <w:top w:val="none" w:sz="0" w:space="0" w:color="auto"/>
        <w:left w:val="none" w:sz="0" w:space="0" w:color="auto"/>
        <w:bottom w:val="none" w:sz="0" w:space="0" w:color="auto"/>
        <w:right w:val="none" w:sz="0" w:space="0" w:color="auto"/>
      </w:divBdr>
    </w:div>
    <w:div w:id="1025985010">
      <w:bodyDiv w:val="1"/>
      <w:marLeft w:val="0"/>
      <w:marRight w:val="0"/>
      <w:marTop w:val="0"/>
      <w:marBottom w:val="0"/>
      <w:divBdr>
        <w:top w:val="none" w:sz="0" w:space="0" w:color="auto"/>
        <w:left w:val="none" w:sz="0" w:space="0" w:color="auto"/>
        <w:bottom w:val="none" w:sz="0" w:space="0" w:color="auto"/>
        <w:right w:val="none" w:sz="0" w:space="0" w:color="auto"/>
      </w:divBdr>
    </w:div>
    <w:div w:id="1048073122">
      <w:bodyDiv w:val="1"/>
      <w:marLeft w:val="0"/>
      <w:marRight w:val="0"/>
      <w:marTop w:val="0"/>
      <w:marBottom w:val="0"/>
      <w:divBdr>
        <w:top w:val="none" w:sz="0" w:space="0" w:color="auto"/>
        <w:left w:val="none" w:sz="0" w:space="0" w:color="auto"/>
        <w:bottom w:val="none" w:sz="0" w:space="0" w:color="auto"/>
        <w:right w:val="none" w:sz="0" w:space="0" w:color="auto"/>
      </w:divBdr>
      <w:divsChild>
        <w:div w:id="69928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302">
              <w:marLeft w:val="0"/>
              <w:marRight w:val="0"/>
              <w:marTop w:val="0"/>
              <w:marBottom w:val="0"/>
              <w:divBdr>
                <w:top w:val="none" w:sz="0" w:space="0" w:color="auto"/>
                <w:left w:val="none" w:sz="0" w:space="0" w:color="auto"/>
                <w:bottom w:val="none" w:sz="0" w:space="0" w:color="auto"/>
                <w:right w:val="none" w:sz="0" w:space="0" w:color="auto"/>
              </w:divBdr>
              <w:divsChild>
                <w:div w:id="1959484498">
                  <w:marLeft w:val="0"/>
                  <w:marRight w:val="0"/>
                  <w:marTop w:val="0"/>
                  <w:marBottom w:val="0"/>
                  <w:divBdr>
                    <w:top w:val="none" w:sz="0" w:space="0" w:color="auto"/>
                    <w:left w:val="none" w:sz="0" w:space="0" w:color="auto"/>
                    <w:bottom w:val="none" w:sz="0" w:space="0" w:color="auto"/>
                    <w:right w:val="none" w:sz="0" w:space="0" w:color="auto"/>
                  </w:divBdr>
                  <w:divsChild>
                    <w:div w:id="1355619263">
                      <w:marLeft w:val="0"/>
                      <w:marRight w:val="0"/>
                      <w:marTop w:val="0"/>
                      <w:marBottom w:val="0"/>
                      <w:divBdr>
                        <w:top w:val="none" w:sz="0" w:space="0" w:color="auto"/>
                        <w:left w:val="none" w:sz="0" w:space="0" w:color="auto"/>
                        <w:bottom w:val="none" w:sz="0" w:space="0" w:color="auto"/>
                        <w:right w:val="none" w:sz="0" w:space="0" w:color="auto"/>
                      </w:divBdr>
                      <w:divsChild>
                        <w:div w:id="1291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60552">
      <w:bodyDiv w:val="1"/>
      <w:marLeft w:val="0"/>
      <w:marRight w:val="0"/>
      <w:marTop w:val="0"/>
      <w:marBottom w:val="0"/>
      <w:divBdr>
        <w:top w:val="none" w:sz="0" w:space="0" w:color="auto"/>
        <w:left w:val="none" w:sz="0" w:space="0" w:color="auto"/>
        <w:bottom w:val="none" w:sz="0" w:space="0" w:color="auto"/>
        <w:right w:val="none" w:sz="0" w:space="0" w:color="auto"/>
      </w:divBdr>
    </w:div>
    <w:div w:id="1185246069">
      <w:bodyDiv w:val="1"/>
      <w:marLeft w:val="0"/>
      <w:marRight w:val="0"/>
      <w:marTop w:val="0"/>
      <w:marBottom w:val="0"/>
      <w:divBdr>
        <w:top w:val="none" w:sz="0" w:space="0" w:color="auto"/>
        <w:left w:val="none" w:sz="0" w:space="0" w:color="auto"/>
        <w:bottom w:val="none" w:sz="0" w:space="0" w:color="auto"/>
        <w:right w:val="none" w:sz="0" w:space="0" w:color="auto"/>
      </w:divBdr>
    </w:div>
    <w:div w:id="1237932253">
      <w:bodyDiv w:val="1"/>
      <w:marLeft w:val="0"/>
      <w:marRight w:val="0"/>
      <w:marTop w:val="0"/>
      <w:marBottom w:val="0"/>
      <w:divBdr>
        <w:top w:val="none" w:sz="0" w:space="0" w:color="auto"/>
        <w:left w:val="none" w:sz="0" w:space="0" w:color="auto"/>
        <w:bottom w:val="none" w:sz="0" w:space="0" w:color="auto"/>
        <w:right w:val="none" w:sz="0" w:space="0" w:color="auto"/>
      </w:divBdr>
    </w:div>
    <w:div w:id="1315405269">
      <w:bodyDiv w:val="1"/>
      <w:marLeft w:val="0"/>
      <w:marRight w:val="0"/>
      <w:marTop w:val="0"/>
      <w:marBottom w:val="0"/>
      <w:divBdr>
        <w:top w:val="none" w:sz="0" w:space="0" w:color="auto"/>
        <w:left w:val="none" w:sz="0" w:space="0" w:color="auto"/>
        <w:bottom w:val="none" w:sz="0" w:space="0" w:color="auto"/>
        <w:right w:val="none" w:sz="0" w:space="0" w:color="auto"/>
      </w:divBdr>
    </w:div>
    <w:div w:id="1326058196">
      <w:bodyDiv w:val="1"/>
      <w:marLeft w:val="0"/>
      <w:marRight w:val="0"/>
      <w:marTop w:val="0"/>
      <w:marBottom w:val="0"/>
      <w:divBdr>
        <w:top w:val="none" w:sz="0" w:space="0" w:color="auto"/>
        <w:left w:val="none" w:sz="0" w:space="0" w:color="auto"/>
        <w:bottom w:val="none" w:sz="0" w:space="0" w:color="auto"/>
        <w:right w:val="none" w:sz="0" w:space="0" w:color="auto"/>
      </w:divBdr>
    </w:div>
    <w:div w:id="1617985433">
      <w:bodyDiv w:val="1"/>
      <w:marLeft w:val="0"/>
      <w:marRight w:val="0"/>
      <w:marTop w:val="0"/>
      <w:marBottom w:val="0"/>
      <w:divBdr>
        <w:top w:val="none" w:sz="0" w:space="0" w:color="auto"/>
        <w:left w:val="none" w:sz="0" w:space="0" w:color="auto"/>
        <w:bottom w:val="none" w:sz="0" w:space="0" w:color="auto"/>
        <w:right w:val="none" w:sz="0" w:space="0" w:color="auto"/>
      </w:divBdr>
    </w:div>
    <w:div w:id="1725834437">
      <w:bodyDiv w:val="1"/>
      <w:marLeft w:val="0"/>
      <w:marRight w:val="0"/>
      <w:marTop w:val="0"/>
      <w:marBottom w:val="0"/>
      <w:divBdr>
        <w:top w:val="none" w:sz="0" w:space="0" w:color="auto"/>
        <w:left w:val="none" w:sz="0" w:space="0" w:color="auto"/>
        <w:bottom w:val="none" w:sz="0" w:space="0" w:color="auto"/>
        <w:right w:val="none" w:sz="0" w:space="0" w:color="auto"/>
      </w:divBdr>
    </w:div>
    <w:div w:id="1784113537">
      <w:bodyDiv w:val="1"/>
      <w:marLeft w:val="0"/>
      <w:marRight w:val="0"/>
      <w:marTop w:val="0"/>
      <w:marBottom w:val="0"/>
      <w:divBdr>
        <w:top w:val="none" w:sz="0" w:space="0" w:color="auto"/>
        <w:left w:val="none" w:sz="0" w:space="0" w:color="auto"/>
        <w:bottom w:val="none" w:sz="0" w:space="0" w:color="auto"/>
        <w:right w:val="none" w:sz="0" w:space="0" w:color="auto"/>
      </w:divBdr>
      <w:divsChild>
        <w:div w:id="56912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336684">
              <w:marLeft w:val="0"/>
              <w:marRight w:val="0"/>
              <w:marTop w:val="0"/>
              <w:marBottom w:val="0"/>
              <w:divBdr>
                <w:top w:val="none" w:sz="0" w:space="0" w:color="auto"/>
                <w:left w:val="none" w:sz="0" w:space="0" w:color="auto"/>
                <w:bottom w:val="none" w:sz="0" w:space="0" w:color="auto"/>
                <w:right w:val="none" w:sz="0" w:space="0" w:color="auto"/>
              </w:divBdr>
              <w:divsChild>
                <w:div w:id="931474524">
                  <w:marLeft w:val="0"/>
                  <w:marRight w:val="0"/>
                  <w:marTop w:val="0"/>
                  <w:marBottom w:val="0"/>
                  <w:divBdr>
                    <w:top w:val="none" w:sz="0" w:space="0" w:color="auto"/>
                    <w:left w:val="none" w:sz="0" w:space="0" w:color="auto"/>
                    <w:bottom w:val="none" w:sz="0" w:space="0" w:color="auto"/>
                    <w:right w:val="none" w:sz="0" w:space="0" w:color="auto"/>
                  </w:divBdr>
                  <w:divsChild>
                    <w:div w:id="637805769">
                      <w:marLeft w:val="0"/>
                      <w:marRight w:val="0"/>
                      <w:marTop w:val="0"/>
                      <w:marBottom w:val="0"/>
                      <w:divBdr>
                        <w:top w:val="none" w:sz="0" w:space="0" w:color="auto"/>
                        <w:left w:val="none" w:sz="0" w:space="0" w:color="auto"/>
                        <w:bottom w:val="none" w:sz="0" w:space="0" w:color="auto"/>
                        <w:right w:val="none" w:sz="0" w:space="0" w:color="auto"/>
                      </w:divBdr>
                      <w:divsChild>
                        <w:div w:id="801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29116">
      <w:bodyDiv w:val="1"/>
      <w:marLeft w:val="0"/>
      <w:marRight w:val="0"/>
      <w:marTop w:val="0"/>
      <w:marBottom w:val="0"/>
      <w:divBdr>
        <w:top w:val="none" w:sz="0" w:space="0" w:color="auto"/>
        <w:left w:val="none" w:sz="0" w:space="0" w:color="auto"/>
        <w:bottom w:val="none" w:sz="0" w:space="0" w:color="auto"/>
        <w:right w:val="none" w:sz="0" w:space="0" w:color="auto"/>
      </w:divBdr>
    </w:div>
    <w:div w:id="1946306556">
      <w:bodyDiv w:val="1"/>
      <w:marLeft w:val="0"/>
      <w:marRight w:val="0"/>
      <w:marTop w:val="0"/>
      <w:marBottom w:val="0"/>
      <w:divBdr>
        <w:top w:val="none" w:sz="0" w:space="0" w:color="auto"/>
        <w:left w:val="none" w:sz="0" w:space="0" w:color="auto"/>
        <w:bottom w:val="none" w:sz="0" w:space="0" w:color="auto"/>
        <w:right w:val="none" w:sz="0" w:space="0" w:color="auto"/>
      </w:divBdr>
    </w:div>
    <w:div w:id="207796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esshow.com/fall2021/" TargetMode="External"/><Relationship Id="rId13" Type="http://schemas.openxmlformats.org/officeDocument/2006/relationships/hyperlink" Target="http://www.clyne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www.a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3211369</vt:i4>
      </vt:variant>
      <vt:variant>
        <vt:i4>0</vt:i4>
      </vt:variant>
      <vt:variant>
        <vt:i4>0</vt:i4>
      </vt:variant>
      <vt:variant>
        <vt:i4>5</vt:i4>
      </vt:variant>
      <vt:variant>
        <vt:lpwstr>http://www.aes.org/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Microsoft Office User</cp:lastModifiedBy>
  <cp:revision>6</cp:revision>
  <dcterms:created xsi:type="dcterms:W3CDTF">2021-08-20T17:13:00Z</dcterms:created>
  <dcterms:modified xsi:type="dcterms:W3CDTF">2021-09-15T19:07:00Z</dcterms:modified>
</cp:coreProperties>
</file>