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692D"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245C90C2"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0E2A18CE" w14:textId="77777777" w:rsidR="00153884" w:rsidRDefault="00C6520F" w:rsidP="003B29ED">
      <w:pPr>
        <w:spacing w:line="360" w:lineRule="auto"/>
        <w:ind w:leftChars="0" w:left="3" w:hanging="3"/>
        <w:contextualSpacing/>
        <w:jc w:val="center"/>
        <w:rPr>
          <w:rFonts w:ascii="Arial" w:eastAsia="Arial" w:hAnsi="Arial" w:cs="Arial"/>
          <w:sz w:val="28"/>
          <w:szCs w:val="28"/>
        </w:rPr>
      </w:pPr>
      <w:r>
        <w:rPr>
          <w:rFonts w:ascii="Arial" w:eastAsia="Arial" w:hAnsi="Arial" w:cs="Arial"/>
          <w:b/>
          <w:noProof/>
          <w:sz w:val="28"/>
          <w:szCs w:val="28"/>
        </w:rPr>
        <w:drawing>
          <wp:inline distT="0" distB="0" distL="114300" distR="114300" wp14:anchorId="18E9D490" wp14:editId="5D8C6A48">
            <wp:extent cx="3429000" cy="1377315"/>
            <wp:effectExtent l="0" t="0" r="0" b="0"/>
            <wp:docPr id="1026" name="image1.jpg" descr="PAMA Logo NEW w Trademark"/>
            <wp:cNvGraphicFramePr/>
            <a:graphic xmlns:a="http://schemas.openxmlformats.org/drawingml/2006/main">
              <a:graphicData uri="http://schemas.openxmlformats.org/drawingml/2006/picture">
                <pic:pic xmlns:pic="http://schemas.openxmlformats.org/drawingml/2006/picture">
                  <pic:nvPicPr>
                    <pic:cNvPr id="0" name="image1.jpg" descr="PAMA Logo NEW w Trademark"/>
                    <pic:cNvPicPr preferRelativeResize="0"/>
                  </pic:nvPicPr>
                  <pic:blipFill>
                    <a:blip r:embed="rId6"/>
                    <a:srcRect/>
                    <a:stretch>
                      <a:fillRect/>
                    </a:stretch>
                  </pic:blipFill>
                  <pic:spPr>
                    <a:xfrm>
                      <a:off x="0" y="0"/>
                      <a:ext cx="3429000" cy="1377315"/>
                    </a:xfrm>
                    <a:prstGeom prst="rect">
                      <a:avLst/>
                    </a:prstGeom>
                    <a:ln/>
                  </pic:spPr>
                </pic:pic>
              </a:graphicData>
            </a:graphic>
          </wp:inline>
        </w:drawing>
      </w:r>
    </w:p>
    <w:p w14:paraId="00063E67" w14:textId="77777777" w:rsidR="00153884" w:rsidRDefault="00153884" w:rsidP="003B29ED">
      <w:pPr>
        <w:spacing w:line="360" w:lineRule="auto"/>
        <w:ind w:leftChars="0" w:left="3" w:hanging="3"/>
        <w:contextualSpacing/>
        <w:rPr>
          <w:rFonts w:ascii="Arial" w:eastAsia="Arial" w:hAnsi="Arial" w:cs="Arial"/>
          <w:sz w:val="28"/>
          <w:szCs w:val="28"/>
        </w:rPr>
        <w:sectPr w:rsidR="00153884">
          <w:pgSz w:w="12240" w:h="15840"/>
          <w:pgMar w:top="0" w:right="1080" w:bottom="1440" w:left="1080" w:header="720" w:footer="720" w:gutter="0"/>
          <w:pgNumType w:start="1"/>
          <w:cols w:space="720"/>
        </w:sectPr>
      </w:pPr>
    </w:p>
    <w:p w14:paraId="0A94A54D" w14:textId="77777777" w:rsidR="00153884" w:rsidRDefault="00C6520F" w:rsidP="003B29ED">
      <w:pPr>
        <w:ind w:leftChars="0" w:left="3" w:hanging="3"/>
        <w:contextualSpacing/>
        <w:rPr>
          <w:rFonts w:ascii="Arial" w:eastAsia="Arial" w:hAnsi="Arial" w:cs="Arial"/>
        </w:rPr>
      </w:pPr>
      <w:r>
        <w:rPr>
          <w:rFonts w:ascii="Arial" w:eastAsia="Arial" w:hAnsi="Arial" w:cs="Arial"/>
          <w:b/>
        </w:rPr>
        <w:lastRenderedPageBreak/>
        <w:t>PR Contact:</w:t>
      </w:r>
    </w:p>
    <w:p w14:paraId="03963114" w14:textId="77777777" w:rsidR="00153884" w:rsidRDefault="00C6520F" w:rsidP="003B29ED">
      <w:pPr>
        <w:ind w:leftChars="0" w:left="3" w:hanging="3"/>
        <w:contextualSpacing/>
        <w:rPr>
          <w:rFonts w:ascii="Arial" w:eastAsia="Arial" w:hAnsi="Arial" w:cs="Arial"/>
        </w:rPr>
      </w:pPr>
      <w:r>
        <w:rPr>
          <w:rFonts w:ascii="Arial" w:eastAsia="Arial" w:hAnsi="Arial" w:cs="Arial"/>
          <w:b/>
        </w:rPr>
        <w:t xml:space="preserve">Robert </w:t>
      </w:r>
      <w:proofErr w:type="spellStart"/>
      <w:r>
        <w:rPr>
          <w:rFonts w:ascii="Arial" w:eastAsia="Arial" w:hAnsi="Arial" w:cs="Arial"/>
          <w:b/>
        </w:rPr>
        <w:t>Clyne</w:t>
      </w:r>
      <w:proofErr w:type="spellEnd"/>
      <w:r>
        <w:rPr>
          <w:rFonts w:ascii="Arial" w:eastAsia="Arial" w:hAnsi="Arial" w:cs="Arial"/>
          <w:b/>
        </w:rPr>
        <w:t xml:space="preserve"> </w:t>
      </w:r>
    </w:p>
    <w:p w14:paraId="33E56C94" w14:textId="77777777" w:rsidR="00153884" w:rsidRDefault="00C6520F" w:rsidP="003B29ED">
      <w:pPr>
        <w:ind w:leftChars="0" w:left="2" w:hanging="2"/>
        <w:contextualSpacing/>
        <w:rPr>
          <w:rFonts w:ascii="Arial" w:eastAsia="Arial" w:hAnsi="Arial" w:cs="Arial"/>
        </w:rPr>
      </w:pPr>
      <w:r>
        <w:rPr>
          <w:rFonts w:ascii="Arial" w:eastAsia="Arial" w:hAnsi="Arial" w:cs="Arial"/>
        </w:rPr>
        <w:t>President</w:t>
      </w:r>
    </w:p>
    <w:p w14:paraId="038346C6" w14:textId="77777777" w:rsidR="00153884" w:rsidRDefault="00C6520F" w:rsidP="003B29ED">
      <w:pPr>
        <w:ind w:leftChars="0" w:left="2" w:hanging="2"/>
        <w:contextualSpacing/>
        <w:rPr>
          <w:rFonts w:ascii="Arial" w:eastAsia="Arial" w:hAnsi="Arial" w:cs="Arial"/>
        </w:rPr>
      </w:pPr>
      <w:proofErr w:type="spellStart"/>
      <w:r>
        <w:rPr>
          <w:rFonts w:ascii="Arial" w:eastAsia="Arial" w:hAnsi="Arial" w:cs="Arial"/>
        </w:rPr>
        <w:t>Clyne</w:t>
      </w:r>
      <w:proofErr w:type="spellEnd"/>
      <w:r>
        <w:rPr>
          <w:rFonts w:ascii="Arial" w:eastAsia="Arial" w:hAnsi="Arial" w:cs="Arial"/>
        </w:rPr>
        <w:t xml:space="preserve"> Media, Inc.</w:t>
      </w:r>
      <w:r>
        <w:rPr>
          <w:rFonts w:ascii="Arial" w:eastAsia="Arial" w:hAnsi="Arial" w:cs="Arial"/>
        </w:rPr>
        <w:br/>
        <w:t>T. 615.662.1616</w:t>
      </w:r>
      <w:r>
        <w:rPr>
          <w:rFonts w:ascii="Arial" w:eastAsia="Arial" w:hAnsi="Arial" w:cs="Arial"/>
        </w:rPr>
        <w:br/>
      </w:r>
      <w:hyperlink r:id="rId7">
        <w:r>
          <w:rPr>
            <w:rFonts w:ascii="Arial" w:eastAsia="Arial" w:hAnsi="Arial" w:cs="Arial"/>
            <w:color w:val="0000FF"/>
            <w:u w:val="single"/>
          </w:rPr>
          <w:t>robert@clynemedia.com</w:t>
        </w:r>
      </w:hyperlink>
      <w:r>
        <w:rPr>
          <w:rFonts w:ascii="Arial" w:eastAsia="Arial" w:hAnsi="Arial" w:cs="Arial"/>
        </w:rPr>
        <w:t xml:space="preserve">  </w:t>
      </w:r>
    </w:p>
    <w:p w14:paraId="5E3ED57F" w14:textId="77777777" w:rsidR="00153884" w:rsidRDefault="00153884" w:rsidP="003B29ED">
      <w:pPr>
        <w:ind w:leftChars="0" w:left="2" w:hanging="2"/>
        <w:contextualSpacing/>
        <w:jc w:val="right"/>
        <w:rPr>
          <w:rFonts w:ascii="Arial" w:eastAsia="Arial" w:hAnsi="Arial" w:cs="Arial"/>
        </w:rPr>
      </w:pPr>
    </w:p>
    <w:p w14:paraId="2B91527D" w14:textId="77777777" w:rsidR="00153884" w:rsidRDefault="00C6520F" w:rsidP="003B29ED">
      <w:pPr>
        <w:ind w:leftChars="0" w:left="3" w:hanging="3"/>
        <w:contextualSpacing/>
        <w:jc w:val="right"/>
        <w:rPr>
          <w:rFonts w:ascii="Arial" w:eastAsia="Arial" w:hAnsi="Arial" w:cs="Arial"/>
        </w:rPr>
      </w:pPr>
      <w:r>
        <w:rPr>
          <w:rFonts w:ascii="Arial" w:eastAsia="Arial" w:hAnsi="Arial" w:cs="Arial"/>
          <w:b/>
        </w:rPr>
        <w:lastRenderedPageBreak/>
        <w:t>PAMA Contact:</w:t>
      </w:r>
    </w:p>
    <w:p w14:paraId="011647BA" w14:textId="77777777" w:rsidR="00153884" w:rsidRDefault="00C6520F" w:rsidP="003B29ED">
      <w:pPr>
        <w:ind w:leftChars="0" w:left="3" w:hanging="3"/>
        <w:contextualSpacing/>
        <w:jc w:val="right"/>
        <w:rPr>
          <w:rFonts w:ascii="Arial" w:eastAsia="Arial" w:hAnsi="Arial" w:cs="Arial"/>
        </w:rPr>
      </w:pPr>
      <w:r>
        <w:rPr>
          <w:rFonts w:ascii="Arial" w:eastAsia="Arial" w:hAnsi="Arial" w:cs="Arial"/>
          <w:b/>
        </w:rPr>
        <w:t>Jennifer Shockley, CAE</w:t>
      </w:r>
    </w:p>
    <w:p w14:paraId="4ECA5488"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Executive Director</w:t>
      </w:r>
    </w:p>
    <w:p w14:paraId="4319B47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Professional Audio Manufacturers Alliance</w:t>
      </w:r>
    </w:p>
    <w:p w14:paraId="4C2CC3A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T. 717.614.4271</w:t>
      </w:r>
    </w:p>
    <w:p w14:paraId="6C5A744B" w14:textId="77777777" w:rsidR="00153884" w:rsidRDefault="003B29ED" w:rsidP="003B29ED">
      <w:pPr>
        <w:ind w:leftChars="0" w:left="2" w:hanging="2"/>
        <w:contextualSpacing/>
        <w:jc w:val="right"/>
        <w:rPr>
          <w:rFonts w:ascii="Arial" w:eastAsia="Arial" w:hAnsi="Arial" w:cs="Arial"/>
        </w:rPr>
      </w:pPr>
      <w:hyperlink r:id="rId8">
        <w:r w:rsidR="00C6520F">
          <w:rPr>
            <w:rFonts w:ascii="Arial" w:eastAsia="Arial" w:hAnsi="Arial" w:cs="Arial"/>
            <w:color w:val="0000FF"/>
            <w:u w:val="single"/>
          </w:rPr>
          <w:t>jennifer@aimanswers.com</w:t>
        </w:r>
      </w:hyperlink>
    </w:p>
    <w:p w14:paraId="652C5BE7" w14:textId="77777777" w:rsidR="00153884" w:rsidRDefault="00153884" w:rsidP="003B29ED">
      <w:pPr>
        <w:spacing w:line="360" w:lineRule="auto"/>
        <w:ind w:leftChars="0" w:left="2" w:hanging="2"/>
        <w:contextualSpacing/>
        <w:jc w:val="right"/>
        <w:rPr>
          <w:rFonts w:ascii="Arial" w:eastAsia="Arial" w:hAnsi="Arial" w:cs="Arial"/>
        </w:rPr>
        <w:sectPr w:rsidR="00153884">
          <w:type w:val="continuous"/>
          <w:pgSz w:w="12240" w:h="15840"/>
          <w:pgMar w:top="1440" w:right="1080" w:bottom="1440" w:left="1080" w:header="720" w:footer="720" w:gutter="0"/>
          <w:cols w:num="2" w:space="720" w:equalWidth="0">
            <w:col w:w="4680" w:space="720"/>
            <w:col w:w="4680" w:space="0"/>
          </w:cols>
        </w:sectPr>
      </w:pPr>
    </w:p>
    <w:p w14:paraId="71CE9417" w14:textId="77777777" w:rsidR="00153884" w:rsidRDefault="00153884" w:rsidP="003B29ED">
      <w:pPr>
        <w:spacing w:line="360" w:lineRule="auto"/>
        <w:ind w:leftChars="0" w:left="3" w:hanging="3"/>
        <w:contextualSpacing/>
        <w:rPr>
          <w:rFonts w:ascii="Arial" w:eastAsia="Arial" w:hAnsi="Arial" w:cs="Arial"/>
          <w:sz w:val="28"/>
          <w:szCs w:val="28"/>
        </w:rPr>
        <w:sectPr w:rsidR="00153884">
          <w:type w:val="continuous"/>
          <w:pgSz w:w="12240" w:h="15840"/>
          <w:pgMar w:top="1440" w:right="1080" w:bottom="1440" w:left="1080" w:header="720" w:footer="720" w:gutter="0"/>
          <w:cols w:space="720"/>
        </w:sectPr>
      </w:pPr>
    </w:p>
    <w:p w14:paraId="1D143B21" w14:textId="77777777" w:rsidR="00153884" w:rsidRDefault="00C6520F" w:rsidP="003B29ED">
      <w:pPr>
        <w:spacing w:line="360" w:lineRule="auto"/>
        <w:ind w:leftChars="0" w:left="3" w:hanging="3"/>
        <w:contextualSpacing/>
        <w:jc w:val="center"/>
        <w:rPr>
          <w:rFonts w:ascii="Arial" w:eastAsia="Arial" w:hAnsi="Arial" w:cs="Arial"/>
        </w:rPr>
      </w:pPr>
      <w:r>
        <w:rPr>
          <w:rFonts w:ascii="Arial" w:eastAsia="Arial" w:hAnsi="Arial" w:cs="Arial"/>
          <w:b/>
        </w:rPr>
        <w:lastRenderedPageBreak/>
        <w:t>For Immediate Release</w:t>
      </w:r>
    </w:p>
    <w:p w14:paraId="2C2D35BC" w14:textId="77777777" w:rsidR="00153884" w:rsidRDefault="00153884" w:rsidP="003B29ED">
      <w:pPr>
        <w:spacing w:line="360" w:lineRule="auto"/>
        <w:ind w:leftChars="0" w:left="3" w:hanging="3"/>
        <w:contextualSpacing/>
        <w:rPr>
          <w:rFonts w:ascii="Arial" w:eastAsia="Arial" w:hAnsi="Arial" w:cs="Arial"/>
          <w:sz w:val="28"/>
          <w:szCs w:val="28"/>
        </w:rPr>
      </w:pPr>
    </w:p>
    <w:p w14:paraId="5D73317B" w14:textId="77777777" w:rsidR="00153884" w:rsidRDefault="00C6520F" w:rsidP="003B29ED">
      <w:pPr>
        <w:spacing w:line="360" w:lineRule="auto"/>
        <w:ind w:leftChars="0" w:left="3" w:hanging="3"/>
        <w:contextualSpacing/>
        <w:jc w:val="center"/>
        <w:rPr>
          <w:rFonts w:ascii="Arial" w:eastAsia="Arial" w:hAnsi="Arial" w:cs="Arial"/>
          <w:sz w:val="28"/>
          <w:szCs w:val="28"/>
        </w:rPr>
      </w:pPr>
      <w:r>
        <w:rPr>
          <w:rFonts w:ascii="Arial" w:eastAsia="Arial" w:hAnsi="Arial" w:cs="Arial"/>
          <w:b/>
          <w:sz w:val="28"/>
          <w:szCs w:val="28"/>
        </w:rPr>
        <w:t xml:space="preserve">Chris Regan Becomes Chair of Professional Audio Manufacturers Alliance (PAMA) Board of Directors </w:t>
      </w:r>
    </w:p>
    <w:p w14:paraId="273E20C4"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157BB3F5" w14:textId="77777777" w:rsidR="00153884" w:rsidRDefault="00C6520F" w:rsidP="003B29ED">
      <w:pPr>
        <w:spacing w:line="360" w:lineRule="auto"/>
        <w:ind w:leftChars="0" w:left="2" w:hanging="2"/>
        <w:contextualSpacing/>
        <w:jc w:val="center"/>
        <w:rPr>
          <w:rFonts w:ascii="Arial" w:eastAsia="Arial" w:hAnsi="Arial" w:cs="Arial"/>
        </w:rPr>
      </w:pPr>
      <w:r>
        <w:rPr>
          <w:rFonts w:ascii="Arial" w:eastAsia="Arial" w:hAnsi="Arial" w:cs="Arial"/>
        </w:rPr>
        <w:t>— Regan succeeds Greg Beebe as he begins his two-year term —</w:t>
      </w:r>
    </w:p>
    <w:p w14:paraId="45B36CAF" w14:textId="7ADB5669" w:rsidR="00153884" w:rsidRDefault="00153884" w:rsidP="003B29ED">
      <w:pPr>
        <w:spacing w:line="360" w:lineRule="auto"/>
        <w:ind w:leftChars="0" w:left="2" w:hanging="2"/>
        <w:contextualSpacing/>
        <w:rPr>
          <w:rFonts w:ascii="Arial" w:eastAsia="Arial" w:hAnsi="Arial" w:cs="Arial"/>
        </w:rPr>
      </w:pPr>
    </w:p>
    <w:p w14:paraId="0F5D55A3" w14:textId="19C5482C" w:rsidR="00153884" w:rsidRDefault="003B29ED" w:rsidP="003B29ED">
      <w:pPr>
        <w:spacing w:line="360" w:lineRule="auto"/>
        <w:ind w:leftChars="0" w:left="2" w:hanging="2"/>
        <w:contextualSpacing/>
        <w:rPr>
          <w:rFonts w:ascii="Arial" w:eastAsia="Arial" w:hAnsi="Arial" w:cs="Arial"/>
        </w:rPr>
      </w:pPr>
      <w:r w:rsidRPr="003B29ED">
        <w:rPr>
          <w:rFonts w:ascii="Arial" w:eastAsia="Arial" w:hAnsi="Arial" w:cs="Arial"/>
        </w:rPr>
        <w:t>Lemoyne, PA, February 10</w:t>
      </w:r>
      <w:r w:rsidR="00C6520F" w:rsidRPr="003B29ED">
        <w:rPr>
          <w:rFonts w:ascii="Arial" w:eastAsia="Arial" w:hAnsi="Arial" w:cs="Arial"/>
        </w:rPr>
        <w:t>, 2021– The Professional Audio Manufacturers Alliance (PAMA) announces that Chris Regan has become Chair of PAMA’s Board of Directors for a two-year term. Selected by the PAMA Directors as Chair-Elect in 2018, Regan succeeds Greg Beebe (</w:t>
      </w:r>
      <w:proofErr w:type="spellStart"/>
      <w:r w:rsidR="00C6520F" w:rsidRPr="003B29ED">
        <w:rPr>
          <w:rFonts w:ascii="Arial" w:eastAsia="Arial" w:hAnsi="Arial" w:cs="Arial"/>
        </w:rPr>
        <w:t>Sennheiser</w:t>
      </w:r>
      <w:proofErr w:type="spellEnd"/>
      <w:r w:rsidR="00C6520F" w:rsidRPr="003B29ED">
        <w:rPr>
          <w:rFonts w:ascii="Arial" w:eastAsia="Arial" w:hAnsi="Arial" w:cs="Arial"/>
        </w:rPr>
        <w:t xml:space="preserve">) as Chair. Beebe remains on the PAMA Board as a Director, and </w:t>
      </w:r>
      <w:proofErr w:type="spellStart"/>
      <w:r w:rsidR="00C6520F" w:rsidRPr="003B29ED">
        <w:rPr>
          <w:rFonts w:ascii="Arial" w:eastAsia="Arial" w:hAnsi="Arial" w:cs="Arial"/>
        </w:rPr>
        <w:t>Karam</w:t>
      </w:r>
      <w:proofErr w:type="spellEnd"/>
      <w:r w:rsidR="00C6520F" w:rsidRPr="003B29ED">
        <w:rPr>
          <w:rFonts w:ascii="Arial" w:eastAsia="Arial" w:hAnsi="Arial" w:cs="Arial"/>
        </w:rPr>
        <w:t xml:space="preserve"> </w:t>
      </w:r>
      <w:proofErr w:type="spellStart"/>
      <w:r w:rsidR="00C6520F" w:rsidRPr="003B29ED">
        <w:rPr>
          <w:rFonts w:ascii="Arial" w:eastAsia="Arial" w:hAnsi="Arial" w:cs="Arial"/>
        </w:rPr>
        <w:t>Kaul</w:t>
      </w:r>
      <w:proofErr w:type="spellEnd"/>
      <w:r w:rsidR="00C6520F" w:rsidRPr="003B29ED">
        <w:rPr>
          <w:rFonts w:ascii="Arial" w:eastAsia="Arial" w:hAnsi="Arial" w:cs="Arial"/>
        </w:rPr>
        <w:t xml:space="preserve"> (Harman) has succeeded Regan as Chair-Elect.</w:t>
      </w:r>
    </w:p>
    <w:p w14:paraId="406E78B5" w14:textId="77777777" w:rsidR="003B29ED" w:rsidRDefault="003B29ED" w:rsidP="003B29ED">
      <w:pPr>
        <w:spacing w:line="360" w:lineRule="auto"/>
        <w:ind w:leftChars="0" w:left="2" w:hanging="2"/>
        <w:contextualSpacing/>
        <w:rPr>
          <w:rFonts w:ascii="Arial" w:eastAsia="Arial" w:hAnsi="Arial" w:cs="Arial"/>
        </w:rPr>
      </w:pPr>
    </w:p>
    <w:p w14:paraId="0AAAFC73" w14:textId="0954FBB7"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Regan is a 15-year veteran audio professional whose resume includes serving on the founding team at Crowley and Tripp Microphones as Product Manager; as VP of Sales and Operations, North America for Audio Processing Technology; and his current position as Co-Founder and President of PAMA member company RF Venue, </w:t>
      </w:r>
      <w:r w:rsidRPr="00C6520F">
        <w:rPr>
          <w:rFonts w:ascii="Arial" w:eastAsia="Arial" w:hAnsi="Arial" w:cs="Arial"/>
        </w:rPr>
        <w:t>an innovative and fast-growing developer and manufacturer of patented antenna and RF communications products for wireless microphon</w:t>
      </w:r>
      <w:r w:rsidR="003B29ED">
        <w:rPr>
          <w:rFonts w:ascii="Arial" w:eastAsia="Arial" w:hAnsi="Arial" w:cs="Arial"/>
        </w:rPr>
        <w:t xml:space="preserve">es and in-ear monitor systems. </w:t>
      </w:r>
      <w:r w:rsidRPr="00C6520F">
        <w:rPr>
          <w:rFonts w:ascii="Arial" w:eastAsia="Arial" w:hAnsi="Arial" w:cs="Arial"/>
        </w:rPr>
        <w:t>Regan holds two U</w:t>
      </w:r>
      <w:r w:rsidR="003B29ED">
        <w:rPr>
          <w:rFonts w:ascii="Arial" w:eastAsia="Arial" w:hAnsi="Arial" w:cs="Arial"/>
        </w:rPr>
        <w:t>.</w:t>
      </w:r>
      <w:r w:rsidRPr="00C6520F">
        <w:rPr>
          <w:rFonts w:ascii="Arial" w:eastAsia="Arial" w:hAnsi="Arial" w:cs="Arial"/>
        </w:rPr>
        <w:t>S</w:t>
      </w:r>
      <w:r w:rsidR="003B29ED">
        <w:rPr>
          <w:rFonts w:ascii="Arial" w:eastAsia="Arial" w:hAnsi="Arial" w:cs="Arial"/>
        </w:rPr>
        <w:t>.</w:t>
      </w:r>
      <w:r w:rsidRPr="00C6520F">
        <w:rPr>
          <w:rFonts w:ascii="Arial" w:eastAsia="Arial" w:hAnsi="Arial" w:cs="Arial"/>
        </w:rPr>
        <w:t xml:space="preserve"> patents and received his MBA from Babson College. </w:t>
      </w:r>
      <w:r>
        <w:rPr>
          <w:rFonts w:ascii="Arial" w:eastAsia="Arial" w:hAnsi="Arial" w:cs="Arial"/>
        </w:rPr>
        <w:t xml:space="preserve"> </w:t>
      </w:r>
    </w:p>
    <w:p w14:paraId="69197E7C" w14:textId="77777777" w:rsidR="003B29ED" w:rsidRDefault="003B29ED" w:rsidP="003B29ED">
      <w:pPr>
        <w:spacing w:line="360" w:lineRule="auto"/>
        <w:ind w:leftChars="0" w:left="2" w:hanging="2"/>
        <w:contextualSpacing/>
        <w:rPr>
          <w:rFonts w:ascii="Arial" w:eastAsia="Arial" w:hAnsi="Arial" w:cs="Arial"/>
        </w:rPr>
      </w:pPr>
    </w:p>
    <w:p w14:paraId="5CA37E06" w14:textId="77777777"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“PAMA has made significant progress in recent years towards our common purpose of promoting high-quality professional audio,” said Beebe. “Chris has proven skills and a devotion to PAMA’s mission that have played a major role in that progress.”</w:t>
      </w:r>
    </w:p>
    <w:p w14:paraId="121646DF" w14:textId="77777777" w:rsidR="003B29ED" w:rsidRDefault="003B29ED" w:rsidP="003B29ED">
      <w:pPr>
        <w:spacing w:line="360" w:lineRule="auto"/>
        <w:ind w:leftChars="0" w:left="2" w:hanging="2"/>
        <w:contextualSpacing/>
        <w:rPr>
          <w:rFonts w:ascii="Arial" w:eastAsia="Arial" w:hAnsi="Arial" w:cs="Arial"/>
        </w:rPr>
      </w:pPr>
    </w:p>
    <w:p w14:paraId="07269981" w14:textId="77777777"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“As a PAMA Board member and Chair-Elect,” Regan shares, “I have witnessed the great value of cooperation and dialog between often competitive companies that share a commitment and a progressive vision of fostering a stronger industry. While challenged by the high standard of leadership set by Greg Beebe, I am honored to now lead the Board as we continue to grow the organization and extend its positive impact.” </w:t>
      </w:r>
    </w:p>
    <w:p w14:paraId="7BA99B18" w14:textId="77777777" w:rsidR="003B29ED" w:rsidRDefault="003B29ED" w:rsidP="003B29ED">
      <w:pPr>
        <w:spacing w:line="360" w:lineRule="auto"/>
        <w:ind w:leftChars="0" w:left="2" w:hanging="2"/>
        <w:contextualSpacing/>
        <w:rPr>
          <w:rFonts w:ascii="Arial" w:eastAsia="Arial" w:hAnsi="Arial" w:cs="Arial"/>
        </w:rPr>
      </w:pPr>
    </w:p>
    <w:p w14:paraId="6EDB9DDC" w14:textId="7D8ABFD9"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Learn more about PAMA at </w:t>
      </w:r>
      <w:hyperlink r:id="rId9"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p>
    <w:p w14:paraId="7A44035E" w14:textId="77777777" w:rsidR="00153884" w:rsidRDefault="00153884" w:rsidP="003B29ED">
      <w:pPr>
        <w:spacing w:line="360" w:lineRule="auto"/>
        <w:ind w:leftChars="0" w:left="2" w:hanging="2"/>
        <w:contextualSpacing/>
        <w:rPr>
          <w:rFonts w:ascii="Arial" w:eastAsia="Arial" w:hAnsi="Arial" w:cs="Arial"/>
        </w:rPr>
      </w:pPr>
    </w:p>
    <w:p w14:paraId="1E42367F" w14:textId="61E785F0"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Photo file 1: </w:t>
      </w:r>
      <w:r w:rsidR="003B29ED">
        <w:rPr>
          <w:rFonts w:ascii="Arial" w:eastAsia="Arial" w:hAnsi="Arial" w:cs="Arial"/>
        </w:rPr>
        <w:t>ChrisRegan</w:t>
      </w:r>
      <w:r>
        <w:rPr>
          <w:rFonts w:ascii="Arial" w:eastAsia="Arial" w:hAnsi="Arial" w:cs="Arial"/>
        </w:rPr>
        <w:t>.JPG</w:t>
      </w:r>
    </w:p>
    <w:p w14:paraId="6D3157A9" w14:textId="55667213"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Photo caption 1: Chris Regan, Board of Directors Chair, PAMA</w:t>
      </w:r>
    </w:p>
    <w:p w14:paraId="18FCF112" w14:textId="77777777" w:rsidR="00153884" w:rsidRDefault="00153884" w:rsidP="003B29ED">
      <w:pPr>
        <w:spacing w:line="360" w:lineRule="auto"/>
        <w:ind w:leftChars="0" w:left="2" w:hanging="2"/>
        <w:contextualSpacing/>
        <w:rPr>
          <w:rFonts w:ascii="Arial" w:eastAsia="Arial" w:hAnsi="Arial" w:cs="Arial"/>
        </w:rPr>
      </w:pPr>
    </w:p>
    <w:p w14:paraId="3AB910FD" w14:textId="77777777" w:rsidR="00153884" w:rsidRDefault="00C6520F" w:rsidP="003B29ED">
      <w:pPr>
        <w:spacing w:line="360" w:lineRule="auto"/>
        <w:ind w:leftChars="0" w:left="3" w:hanging="3"/>
        <w:contextualSpacing/>
        <w:rPr>
          <w:rFonts w:ascii="Arial" w:eastAsia="Arial" w:hAnsi="Arial" w:cs="Arial"/>
        </w:rPr>
      </w:pPr>
      <w:r>
        <w:rPr>
          <w:rFonts w:ascii="Arial" w:eastAsia="Arial" w:hAnsi="Arial" w:cs="Arial"/>
          <w:b/>
        </w:rPr>
        <w:t xml:space="preserve">About PAMA: </w:t>
      </w:r>
    </w:p>
    <w:p w14:paraId="68CD7E64" w14:textId="3292896C"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Founded in 2003, the Professional Audio Manufacturers Alliance (PAMA) 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 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0"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bookmarkStart w:id="0" w:name="_GoBack"/>
      <w:bookmarkEnd w:id="0"/>
    </w:p>
    <w:p w14:paraId="1D2E6BCA" w14:textId="77777777" w:rsidR="00153884" w:rsidRDefault="00153884" w:rsidP="003B29ED">
      <w:pPr>
        <w:spacing w:line="360" w:lineRule="auto"/>
        <w:ind w:leftChars="0" w:left="2" w:hanging="2"/>
        <w:contextualSpacing/>
        <w:rPr>
          <w:rFonts w:ascii="Arial" w:eastAsia="Arial" w:hAnsi="Arial" w:cs="Arial"/>
        </w:rPr>
      </w:pPr>
    </w:p>
    <w:sectPr w:rsidR="00153884">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84"/>
    <w:rsid w:val="00096EF8"/>
    <w:rsid w:val="00113A95"/>
    <w:rsid w:val="00153884"/>
    <w:rsid w:val="003B29ED"/>
    <w:rsid w:val="00424C1A"/>
    <w:rsid w:val="00C6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obert@clynemedia.com" TargetMode="External"/><Relationship Id="rId8" Type="http://schemas.openxmlformats.org/officeDocument/2006/relationships/hyperlink" Target="mailto:jennifer@aimanswers.com" TargetMode="External"/><Relationship Id="rId9" Type="http://schemas.openxmlformats.org/officeDocument/2006/relationships/hyperlink" Target="http://www.pamalliance.org" TargetMode="External"/><Relationship Id="rId10" Type="http://schemas.openxmlformats.org/officeDocument/2006/relationships/hyperlink" Target="http://www.pa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QSKaPHpOAY3w5Jz6VnwzIndrQ==">AMUW2mVUgxQiUNfNeT9qo0/t3t/pvWdDaUX4spenJXEqBnfhes7G3m3Jp40ALOtq5ScHyQ6a2Awnh+/Upgh1RTZY50zubuG92sqTkxYr3Hf3TB2P0XkpHuA=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2665</Characters>
  <Application>Microsoft Macintosh Word</Application>
  <DocSecurity>0</DocSecurity>
  <Lines>22</Lines>
  <Paragraphs>6</Paragraphs>
  <ScaleCrop>false</ScaleCrop>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Author</dc:creator>
  <cp:lastModifiedBy>Thomas D. Schreck</cp:lastModifiedBy>
  <cp:revision>6</cp:revision>
  <dcterms:created xsi:type="dcterms:W3CDTF">2021-02-05T18:14:00Z</dcterms:created>
  <dcterms:modified xsi:type="dcterms:W3CDTF">2021-02-10T04:12:00Z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