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F96730" w:rsidRDefault="00434208" w:rsidP="005B7C26">
      <w:pPr>
        <w:pBdr>
          <w:top w:val="nil"/>
          <w:left w:val="nil"/>
          <w:bottom w:val="nil"/>
          <w:right w:val="nil"/>
          <w:between w:val="nil"/>
        </w:pBdr>
        <w:spacing w:line="276" w:lineRule="auto"/>
        <w:rPr>
          <w:rFonts w:ascii="Arial" w:eastAsia="Arial" w:hAnsi="Arial" w:cs="Arial"/>
          <w:color w:val="000000"/>
        </w:rPr>
        <w:sectPr w:rsidR="00434208" w:rsidRPr="00F96730"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RF Venue contact:</w:t>
      </w:r>
    </w:p>
    <w:p w14:paraId="61D0A1E4"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Chris Regan</w:t>
      </w:r>
    </w:p>
    <w:p w14:paraId="1BDF9C92"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Chief Innovation Officer</w:t>
      </w:r>
    </w:p>
    <w:p w14:paraId="6C86405D"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Email: </w:t>
      </w:r>
      <w:hyperlink r:id="rId10">
        <w:r w:rsidR="00434208" w:rsidRPr="00F96730">
          <w:rPr>
            <w:rFonts w:ascii="Arial" w:eastAsia="Arial" w:hAnsi="Arial" w:cs="Arial"/>
            <w:color w:val="0000FF"/>
            <w:sz w:val="22"/>
            <w:szCs w:val="22"/>
          </w:rPr>
          <w:t>chris@rfvenue.com</w:t>
        </w:r>
      </w:hyperlink>
      <w:r w:rsidRPr="00F96730">
        <w:rPr>
          <w:rFonts w:ascii="Arial" w:eastAsia="Arial" w:hAnsi="Arial" w:cs="Arial"/>
          <w:color w:val="0000FF"/>
          <w:sz w:val="22"/>
          <w:szCs w:val="22"/>
          <w:u w:val="single"/>
        </w:rPr>
        <w:t xml:space="preserve"> </w:t>
      </w:r>
    </w:p>
    <w:p w14:paraId="756019E1"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Phone: 800.795.0817</w:t>
      </w:r>
    </w:p>
    <w:p w14:paraId="02CDD4BD" w14:textId="77777777" w:rsidR="00434208" w:rsidRPr="00F967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PR contact: Clyne Media, Inc.</w:t>
      </w:r>
    </w:p>
    <w:p w14:paraId="63254799"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Robert Clyne</w:t>
      </w:r>
    </w:p>
    <w:p w14:paraId="28389A4A"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President</w:t>
      </w:r>
    </w:p>
    <w:p w14:paraId="1E83DD54" w14:textId="13A93660"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Email: </w:t>
      </w:r>
      <w:hyperlink r:id="rId11">
        <w:r w:rsidR="00434208" w:rsidRPr="00F96730">
          <w:rPr>
            <w:rFonts w:ascii="Arial" w:eastAsia="Arial" w:hAnsi="Arial" w:cs="Arial"/>
            <w:color w:val="0000FF"/>
            <w:sz w:val="22"/>
            <w:szCs w:val="22"/>
            <w:u w:val="single"/>
          </w:rPr>
          <w:t>robert@clynemedia.com</w:t>
        </w:r>
      </w:hyperlink>
      <w:r w:rsidR="005160D4" w:rsidRPr="00F96730">
        <w:rPr>
          <w:rFonts w:ascii="Arial" w:eastAsia="Arial" w:hAnsi="Arial" w:cs="Arial"/>
          <w:color w:val="000000"/>
          <w:sz w:val="22"/>
          <w:szCs w:val="22"/>
        </w:rPr>
        <w:t xml:space="preserve"> </w:t>
      </w:r>
    </w:p>
    <w:p w14:paraId="43CEAE31"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F96730" w:rsidSect="003F7AF4">
          <w:type w:val="continuous"/>
          <w:pgSz w:w="12240" w:h="15840"/>
          <w:pgMar w:top="1440" w:right="1080" w:bottom="1440" w:left="1080" w:header="540" w:footer="720" w:gutter="0"/>
          <w:pgNumType w:start="1"/>
          <w:cols w:num="2" w:space="720" w:equalWidth="0">
            <w:col w:w="4680" w:space="720"/>
            <w:col w:w="4680" w:space="0"/>
          </w:cols>
        </w:sectPr>
      </w:pPr>
      <w:r w:rsidRPr="00F96730">
        <w:rPr>
          <w:rFonts w:ascii="Arial" w:eastAsia="Arial" w:hAnsi="Arial" w:cs="Arial"/>
          <w:color w:val="000000"/>
          <w:sz w:val="22"/>
          <w:szCs w:val="22"/>
        </w:rPr>
        <w:t>Phone: 615.662.1616</w:t>
      </w:r>
    </w:p>
    <w:p w14:paraId="638D38CE" w14:textId="59F27FDB" w:rsidR="00993C73" w:rsidRPr="00F96730"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04F5D59B" w14:textId="584416DC" w:rsidR="00993C73" w:rsidRPr="00F96730" w:rsidRDefault="00993C73" w:rsidP="00993C73">
      <w:pPr>
        <w:pBdr>
          <w:top w:val="nil"/>
          <w:left w:val="nil"/>
          <w:bottom w:val="nil"/>
          <w:right w:val="nil"/>
          <w:between w:val="nil"/>
        </w:pBdr>
        <w:spacing w:line="276" w:lineRule="auto"/>
        <w:jc w:val="center"/>
        <w:rPr>
          <w:rFonts w:ascii="Arial" w:eastAsia="Arial" w:hAnsi="Arial" w:cs="Arial"/>
          <w:b/>
          <w:bCs/>
          <w:color w:val="000000"/>
          <w:sz w:val="28"/>
          <w:szCs w:val="28"/>
        </w:rPr>
      </w:pPr>
      <w:r w:rsidRPr="00F96730">
        <w:rPr>
          <w:rFonts w:ascii="Arial" w:eastAsia="Arial" w:hAnsi="Arial" w:cs="Arial"/>
          <w:b/>
          <w:bCs/>
          <w:color w:val="000000"/>
          <w:sz w:val="28"/>
          <w:szCs w:val="28"/>
        </w:rPr>
        <w:t xml:space="preserve">MIT Musical Theatre Guild </w:t>
      </w:r>
      <w:r w:rsidR="000D6E77" w:rsidRPr="00F96730">
        <w:rPr>
          <w:rFonts w:ascii="Arial" w:eastAsia="Arial" w:hAnsi="Arial" w:cs="Arial"/>
          <w:b/>
          <w:bCs/>
          <w:color w:val="000000"/>
          <w:sz w:val="28"/>
          <w:szCs w:val="28"/>
        </w:rPr>
        <w:t xml:space="preserve">eliminates </w:t>
      </w:r>
      <w:r w:rsidR="00A938DC" w:rsidRPr="00F96730">
        <w:rPr>
          <w:rFonts w:ascii="Arial" w:eastAsia="Arial" w:hAnsi="Arial" w:cs="Arial"/>
          <w:b/>
          <w:bCs/>
          <w:color w:val="000000"/>
          <w:sz w:val="28"/>
          <w:szCs w:val="28"/>
        </w:rPr>
        <w:t>w</w:t>
      </w:r>
      <w:r w:rsidRPr="00F96730">
        <w:rPr>
          <w:rFonts w:ascii="Arial" w:eastAsia="Arial" w:hAnsi="Arial" w:cs="Arial"/>
          <w:b/>
          <w:bCs/>
          <w:color w:val="000000"/>
          <w:sz w:val="28"/>
          <w:szCs w:val="28"/>
        </w:rPr>
        <w:t xml:space="preserve">ireless </w:t>
      </w:r>
      <w:r w:rsidR="00C35D74" w:rsidRPr="00F96730">
        <w:rPr>
          <w:rFonts w:ascii="Arial" w:eastAsia="Arial" w:hAnsi="Arial" w:cs="Arial"/>
          <w:b/>
          <w:bCs/>
          <w:color w:val="000000"/>
          <w:sz w:val="28"/>
          <w:szCs w:val="28"/>
        </w:rPr>
        <w:t xml:space="preserve">mic </w:t>
      </w:r>
      <w:r w:rsidR="000D6E77" w:rsidRPr="00F96730">
        <w:rPr>
          <w:rFonts w:ascii="Arial" w:eastAsia="Arial" w:hAnsi="Arial" w:cs="Arial"/>
          <w:b/>
          <w:bCs/>
          <w:color w:val="000000"/>
          <w:sz w:val="28"/>
          <w:szCs w:val="28"/>
        </w:rPr>
        <w:t xml:space="preserve">dropouts </w:t>
      </w:r>
      <w:r w:rsidRPr="00F96730">
        <w:rPr>
          <w:rFonts w:ascii="Arial" w:eastAsia="Arial" w:hAnsi="Arial" w:cs="Arial"/>
          <w:b/>
          <w:bCs/>
          <w:color w:val="000000"/>
          <w:sz w:val="28"/>
          <w:szCs w:val="28"/>
        </w:rPr>
        <w:t xml:space="preserve">with RF Venue </w:t>
      </w:r>
      <w:r w:rsidR="00A938DC" w:rsidRPr="00F96730">
        <w:rPr>
          <w:rFonts w:ascii="Arial" w:eastAsia="Arial" w:hAnsi="Arial" w:cs="Arial"/>
          <w:b/>
          <w:bCs/>
          <w:color w:val="000000"/>
          <w:sz w:val="28"/>
          <w:szCs w:val="28"/>
        </w:rPr>
        <w:t xml:space="preserve">DISTRO5 HDR </w:t>
      </w:r>
      <w:r w:rsidRPr="00F96730">
        <w:rPr>
          <w:rFonts w:ascii="Arial" w:eastAsia="Arial" w:hAnsi="Arial" w:cs="Arial"/>
          <w:b/>
          <w:bCs/>
          <w:color w:val="000000"/>
          <w:sz w:val="28"/>
          <w:szCs w:val="28"/>
        </w:rPr>
        <w:t xml:space="preserve">and </w:t>
      </w:r>
      <w:r w:rsidR="00A938DC" w:rsidRPr="00F96730">
        <w:rPr>
          <w:rFonts w:ascii="Arial" w:eastAsia="Arial" w:hAnsi="Arial" w:cs="Arial"/>
          <w:b/>
          <w:bCs/>
          <w:color w:val="000000"/>
          <w:sz w:val="28"/>
          <w:szCs w:val="28"/>
        </w:rPr>
        <w:t>Diversity Fin</w:t>
      </w:r>
      <w:r w:rsidR="0001078B" w:rsidRPr="00F96730">
        <w:rPr>
          <w:rFonts w:ascii="Arial" w:eastAsia="Arial" w:hAnsi="Arial" w:cs="Arial"/>
          <w:b/>
          <w:bCs/>
          <w:color w:val="000000"/>
          <w:sz w:val="28"/>
          <w:szCs w:val="28"/>
        </w:rPr>
        <w:t xml:space="preserve"> </w:t>
      </w:r>
      <w:r w:rsidR="00420828">
        <w:rPr>
          <w:rFonts w:ascii="Arial" w:eastAsia="Arial" w:hAnsi="Arial" w:cs="Arial"/>
          <w:b/>
          <w:bCs/>
          <w:color w:val="000000"/>
          <w:sz w:val="28"/>
          <w:szCs w:val="28"/>
        </w:rPr>
        <w:t>a</w:t>
      </w:r>
      <w:r w:rsidR="00420828" w:rsidRPr="00F96730">
        <w:rPr>
          <w:rFonts w:ascii="Arial" w:eastAsia="Arial" w:hAnsi="Arial" w:cs="Arial"/>
          <w:b/>
          <w:bCs/>
          <w:color w:val="000000"/>
          <w:sz w:val="28"/>
          <w:szCs w:val="28"/>
        </w:rPr>
        <w:t>ntenna</w:t>
      </w:r>
    </w:p>
    <w:p w14:paraId="489C442A" w14:textId="77777777" w:rsidR="00434208" w:rsidRPr="00F96730"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4C7C9A9D" w:rsidR="00275896" w:rsidRPr="00F96730" w:rsidRDefault="00E31F18" w:rsidP="004F2C2F">
      <w:pPr>
        <w:pBdr>
          <w:top w:val="nil"/>
          <w:left w:val="nil"/>
          <w:bottom w:val="nil"/>
          <w:right w:val="nil"/>
          <w:between w:val="nil"/>
        </w:pBdr>
        <w:spacing w:line="276" w:lineRule="auto"/>
        <w:jc w:val="center"/>
        <w:rPr>
          <w:rFonts w:ascii="Arial" w:hAnsi="Arial" w:cs="Arial"/>
          <w:sz w:val="22"/>
          <w:szCs w:val="22"/>
        </w:rPr>
      </w:pPr>
      <w:r w:rsidRPr="00F96730">
        <w:rPr>
          <w:rFonts w:ascii="Arial" w:eastAsia="Arial" w:hAnsi="Arial" w:cs="Arial"/>
          <w:bCs/>
          <w:color w:val="000000"/>
          <w:sz w:val="22"/>
          <w:szCs w:val="22"/>
        </w:rPr>
        <w:t xml:space="preserve">— </w:t>
      </w:r>
      <w:hyperlink r:id="rId12" w:history="1">
        <w:r w:rsidR="00996E66" w:rsidRPr="00F96730">
          <w:rPr>
            <w:rStyle w:val="Hyperlink"/>
            <w:rFonts w:ascii="Arial" w:hAnsi="Arial" w:cs="Arial"/>
            <w:sz w:val="22"/>
            <w:szCs w:val="22"/>
          </w:rPr>
          <w:t xml:space="preserve">RF </w:t>
        </w:r>
        <w:proofErr w:type="spellStart"/>
        <w:r w:rsidR="00996E66" w:rsidRPr="00F96730">
          <w:rPr>
            <w:rStyle w:val="Hyperlink"/>
            <w:rFonts w:ascii="Arial" w:hAnsi="Arial" w:cs="Arial"/>
            <w:sz w:val="22"/>
            <w:szCs w:val="22"/>
          </w:rPr>
          <w:t>Venue</w:t>
        </w:r>
      </w:hyperlink>
      <w:r w:rsidR="00996E66" w:rsidRPr="009D3FE4">
        <w:rPr>
          <w:rFonts w:ascii="Arial" w:hAnsi="Arial" w:cs="Arial"/>
          <w:sz w:val="22"/>
          <w:szCs w:val="22"/>
          <w:vertAlign w:val="superscript"/>
        </w:rPr>
        <w:t>®</w:t>
      </w:r>
      <w:r w:rsidR="00993C73" w:rsidRPr="00F96730">
        <w:rPr>
          <w:rFonts w:ascii="Arial" w:hAnsi="Arial" w:cs="Arial"/>
          <w:sz w:val="22"/>
          <w:szCs w:val="22"/>
        </w:rPr>
        <w:t>’s</w:t>
      </w:r>
      <w:proofErr w:type="spellEnd"/>
      <w:r w:rsidR="00993C73" w:rsidRPr="00F96730">
        <w:rPr>
          <w:rFonts w:ascii="Arial" w:hAnsi="Arial" w:cs="Arial"/>
          <w:sz w:val="22"/>
          <w:szCs w:val="22"/>
        </w:rPr>
        <w:t xml:space="preserve"> </w:t>
      </w:r>
      <w:hyperlink r:id="rId13" w:history="1">
        <w:r w:rsidR="00996E66" w:rsidRPr="00F96730">
          <w:rPr>
            <w:rStyle w:val="Hyperlink"/>
            <w:rFonts w:ascii="Arial" w:eastAsia="Arial" w:hAnsi="Arial" w:cs="Arial"/>
            <w:sz w:val="22"/>
            <w:szCs w:val="22"/>
          </w:rPr>
          <w:t>DISTRO5 HDR</w:t>
        </w:r>
      </w:hyperlink>
      <w:r w:rsidR="00A938DC" w:rsidRPr="00F96730">
        <w:rPr>
          <w:rFonts w:ascii="Arial" w:hAnsi="Arial" w:cs="Arial"/>
          <w:sz w:val="22"/>
          <w:szCs w:val="22"/>
        </w:rPr>
        <w:t>™</w:t>
      </w:r>
      <w:r w:rsidR="00EA07E6" w:rsidRPr="00F96730">
        <w:rPr>
          <w:rFonts w:ascii="Arial" w:hAnsi="Arial" w:cs="Arial"/>
          <w:sz w:val="22"/>
          <w:szCs w:val="22"/>
        </w:rPr>
        <w:t xml:space="preserve"> antenna distribution system</w:t>
      </w:r>
      <w:r w:rsidR="0001078B" w:rsidRPr="00F96730">
        <w:rPr>
          <w:rFonts w:ascii="Arial" w:hAnsi="Arial" w:cs="Arial"/>
          <w:sz w:val="22"/>
          <w:szCs w:val="22"/>
        </w:rPr>
        <w:t xml:space="preserve">, </w:t>
      </w:r>
      <w:hyperlink r:id="rId14" w:history="1">
        <w:r w:rsidR="00EA07E6" w:rsidRPr="00F96730">
          <w:rPr>
            <w:rStyle w:val="Hyperlink"/>
            <w:rFonts w:ascii="Arial" w:hAnsi="Arial" w:cs="Arial"/>
            <w:sz w:val="22"/>
            <w:szCs w:val="22"/>
          </w:rPr>
          <w:t>Diversity Fin</w:t>
        </w:r>
      </w:hyperlink>
      <w:r w:rsidR="00A938DC" w:rsidRPr="00F96730">
        <w:rPr>
          <w:rFonts w:ascii="Arial" w:hAnsi="Arial" w:cs="Arial"/>
          <w:sz w:val="22"/>
          <w:szCs w:val="22"/>
          <w:vertAlign w:val="superscript"/>
        </w:rPr>
        <w:t>®</w:t>
      </w:r>
      <w:r w:rsidR="00A938DC" w:rsidRPr="00F96730">
        <w:rPr>
          <w:rFonts w:ascii="Arial" w:hAnsi="Arial" w:cs="Arial"/>
          <w:sz w:val="22"/>
          <w:szCs w:val="22"/>
        </w:rPr>
        <w:t xml:space="preserve"> </w:t>
      </w:r>
      <w:r w:rsidR="00420828">
        <w:rPr>
          <w:rFonts w:ascii="Arial" w:hAnsi="Arial" w:cs="Arial"/>
          <w:sz w:val="22"/>
          <w:szCs w:val="22"/>
        </w:rPr>
        <w:t>a</w:t>
      </w:r>
      <w:r w:rsidR="00420828" w:rsidRPr="00F96730">
        <w:rPr>
          <w:rFonts w:ascii="Arial" w:hAnsi="Arial" w:cs="Arial"/>
          <w:sz w:val="22"/>
          <w:szCs w:val="22"/>
        </w:rPr>
        <w:t xml:space="preserve">ntenna </w:t>
      </w:r>
      <w:r w:rsidR="0001078B" w:rsidRPr="00F96730">
        <w:rPr>
          <w:rFonts w:ascii="Arial" w:hAnsi="Arial" w:cs="Arial"/>
          <w:sz w:val="22"/>
          <w:szCs w:val="22"/>
        </w:rPr>
        <w:t xml:space="preserve">and </w:t>
      </w:r>
      <w:hyperlink r:id="rId15" w:history="1">
        <w:r w:rsidR="00996E66" w:rsidRPr="00F96730">
          <w:rPr>
            <w:rStyle w:val="Hyperlink"/>
            <w:rFonts w:ascii="Arial" w:eastAsia="Arial" w:hAnsi="Arial" w:cs="Arial"/>
            <w:sz w:val="22"/>
            <w:szCs w:val="22"/>
          </w:rPr>
          <w:t>RG8X</w:t>
        </w:r>
      </w:hyperlink>
      <w:r w:rsidR="00996E66" w:rsidRPr="00F96730">
        <w:rPr>
          <w:rFonts w:ascii="Arial" w:eastAsia="Arial" w:hAnsi="Arial" w:cs="Arial"/>
          <w:color w:val="000000"/>
          <w:sz w:val="22"/>
          <w:szCs w:val="22"/>
        </w:rPr>
        <w:t xml:space="preserve"> </w:t>
      </w:r>
      <w:r w:rsidR="00EA07E6" w:rsidRPr="00F96730">
        <w:rPr>
          <w:rFonts w:ascii="Arial" w:hAnsi="Arial" w:cs="Arial"/>
          <w:sz w:val="22"/>
          <w:szCs w:val="22"/>
        </w:rPr>
        <w:t>c</w:t>
      </w:r>
      <w:r w:rsidR="0001078B" w:rsidRPr="00F96730">
        <w:rPr>
          <w:rFonts w:ascii="Arial" w:hAnsi="Arial" w:cs="Arial"/>
          <w:sz w:val="22"/>
          <w:szCs w:val="22"/>
        </w:rPr>
        <w:t>abling</w:t>
      </w:r>
      <w:r w:rsidR="00993C73" w:rsidRPr="00F96730">
        <w:rPr>
          <w:rFonts w:ascii="Arial" w:hAnsi="Arial" w:cs="Arial"/>
          <w:sz w:val="22"/>
          <w:szCs w:val="22"/>
        </w:rPr>
        <w:t xml:space="preserve"> </w:t>
      </w:r>
      <w:r w:rsidR="00A938DC" w:rsidRPr="00F96730">
        <w:rPr>
          <w:rFonts w:ascii="Arial" w:hAnsi="Arial" w:cs="Arial"/>
          <w:sz w:val="22"/>
          <w:szCs w:val="22"/>
        </w:rPr>
        <w:t>d</w:t>
      </w:r>
      <w:r w:rsidR="00993C73" w:rsidRPr="00F96730">
        <w:rPr>
          <w:rFonts w:ascii="Arial" w:hAnsi="Arial" w:cs="Arial"/>
          <w:sz w:val="22"/>
          <w:szCs w:val="22"/>
        </w:rPr>
        <w:t xml:space="preserve">eliver </w:t>
      </w:r>
      <w:r w:rsidR="00A938DC" w:rsidRPr="00F96730">
        <w:rPr>
          <w:rFonts w:ascii="Arial" w:hAnsi="Arial" w:cs="Arial"/>
          <w:sz w:val="22"/>
          <w:szCs w:val="22"/>
        </w:rPr>
        <w:t>r</w:t>
      </w:r>
      <w:r w:rsidR="00993C73" w:rsidRPr="00F96730">
        <w:rPr>
          <w:rFonts w:ascii="Arial" w:hAnsi="Arial" w:cs="Arial"/>
          <w:sz w:val="22"/>
          <w:szCs w:val="22"/>
        </w:rPr>
        <w:t xml:space="preserve">eliable </w:t>
      </w:r>
      <w:r w:rsidR="00A938DC" w:rsidRPr="00F96730">
        <w:rPr>
          <w:rFonts w:ascii="Arial" w:hAnsi="Arial" w:cs="Arial"/>
          <w:sz w:val="22"/>
          <w:szCs w:val="22"/>
        </w:rPr>
        <w:t>w</w:t>
      </w:r>
      <w:r w:rsidR="00993C73" w:rsidRPr="00F96730">
        <w:rPr>
          <w:rFonts w:ascii="Arial" w:hAnsi="Arial" w:cs="Arial"/>
          <w:sz w:val="22"/>
          <w:szCs w:val="22"/>
        </w:rPr>
        <w:t xml:space="preserve">ireless </w:t>
      </w:r>
      <w:r w:rsidR="00A938DC" w:rsidRPr="00F96730">
        <w:rPr>
          <w:rFonts w:ascii="Arial" w:hAnsi="Arial" w:cs="Arial"/>
          <w:sz w:val="22"/>
          <w:szCs w:val="22"/>
        </w:rPr>
        <w:t>a</w:t>
      </w:r>
      <w:r w:rsidR="00993C73" w:rsidRPr="00F96730">
        <w:rPr>
          <w:rFonts w:ascii="Arial" w:hAnsi="Arial" w:cs="Arial"/>
          <w:sz w:val="22"/>
          <w:szCs w:val="22"/>
        </w:rPr>
        <w:t xml:space="preserve">udio for MIT’s </w:t>
      </w:r>
      <w:r w:rsidR="006E7879" w:rsidRPr="00F96730">
        <w:rPr>
          <w:rFonts w:ascii="Arial" w:hAnsi="Arial" w:cs="Arial"/>
          <w:sz w:val="22"/>
          <w:szCs w:val="22"/>
        </w:rPr>
        <w:t>“l</w:t>
      </w:r>
      <w:r w:rsidR="00993C73" w:rsidRPr="00F96730">
        <w:rPr>
          <w:rFonts w:ascii="Arial" w:hAnsi="Arial" w:cs="Arial"/>
          <w:sz w:val="22"/>
          <w:szCs w:val="22"/>
        </w:rPr>
        <w:t xml:space="preserve">argest </w:t>
      </w:r>
      <w:r w:rsidR="006E7879" w:rsidRPr="00F96730">
        <w:rPr>
          <w:rFonts w:ascii="Arial" w:hAnsi="Arial" w:cs="Arial"/>
          <w:sz w:val="22"/>
          <w:szCs w:val="22"/>
        </w:rPr>
        <w:t>t</w:t>
      </w:r>
      <w:r w:rsidR="00993C73" w:rsidRPr="00F96730">
        <w:rPr>
          <w:rFonts w:ascii="Arial" w:hAnsi="Arial" w:cs="Arial"/>
          <w:sz w:val="22"/>
          <w:szCs w:val="22"/>
        </w:rPr>
        <w:t xml:space="preserve">heatre </w:t>
      </w:r>
      <w:r w:rsidR="006E7879" w:rsidRPr="00F96730">
        <w:rPr>
          <w:rFonts w:ascii="Arial" w:hAnsi="Arial" w:cs="Arial"/>
          <w:sz w:val="22"/>
          <w:szCs w:val="22"/>
        </w:rPr>
        <w:t>o</w:t>
      </w:r>
      <w:r w:rsidR="00993C73" w:rsidRPr="00F96730">
        <w:rPr>
          <w:rFonts w:ascii="Arial" w:hAnsi="Arial" w:cs="Arial"/>
          <w:sz w:val="22"/>
          <w:szCs w:val="22"/>
        </w:rPr>
        <w:t>rganization</w:t>
      </w:r>
      <w:r w:rsidR="00A93069" w:rsidRPr="00F96730">
        <w:rPr>
          <w:rFonts w:ascii="Arial" w:hAnsi="Arial" w:cs="Arial"/>
          <w:sz w:val="22"/>
          <w:szCs w:val="22"/>
        </w:rPr>
        <w:t>”</w:t>
      </w:r>
      <w:r w:rsidR="00295586" w:rsidRPr="00F96730">
        <w:rPr>
          <w:rFonts w:ascii="Arial" w:hAnsi="Arial" w:cs="Arial"/>
          <w:sz w:val="22"/>
          <w:szCs w:val="22"/>
        </w:rPr>
        <w:t xml:space="preserve"> </w:t>
      </w:r>
      <w:r w:rsidR="00275896" w:rsidRPr="00F96730">
        <w:rPr>
          <w:rFonts w:ascii="Arial" w:eastAsia="Arial" w:hAnsi="Arial" w:cs="Arial"/>
          <w:bCs/>
          <w:color w:val="000000"/>
          <w:sz w:val="22"/>
          <w:szCs w:val="22"/>
        </w:rPr>
        <w:t>—</w:t>
      </w:r>
    </w:p>
    <w:p w14:paraId="77516B87" w14:textId="77777777" w:rsidR="005D1970" w:rsidRPr="00F96730" w:rsidRDefault="005D1970" w:rsidP="001B6F9B">
      <w:pPr>
        <w:rPr>
          <w:rFonts w:ascii="Arial" w:eastAsia="Arial" w:hAnsi="Arial" w:cs="Arial"/>
          <w:i/>
          <w:color w:val="000000"/>
          <w:sz w:val="22"/>
          <w:szCs w:val="22"/>
        </w:rPr>
      </w:pPr>
    </w:p>
    <w:p w14:paraId="60AA898F" w14:textId="76841B8F" w:rsidR="00993C73" w:rsidRPr="00F96730" w:rsidRDefault="00023F91" w:rsidP="00993C73">
      <w:pPr>
        <w:rPr>
          <w:rFonts w:ascii="Arial" w:eastAsia="Arial" w:hAnsi="Arial" w:cs="Arial"/>
          <w:color w:val="000000"/>
          <w:sz w:val="22"/>
          <w:szCs w:val="22"/>
        </w:rPr>
      </w:pPr>
      <w:r w:rsidRPr="00F96730">
        <w:rPr>
          <w:rFonts w:ascii="Arial" w:eastAsia="Arial" w:hAnsi="Arial" w:cs="Arial"/>
          <w:i/>
          <w:color w:val="000000"/>
          <w:sz w:val="22"/>
          <w:szCs w:val="22"/>
        </w:rPr>
        <w:t>The NAMM Show, Anaheim, CA, January 22, 2026</w:t>
      </w:r>
      <w:r w:rsidR="00A45137" w:rsidRPr="00F96730">
        <w:rPr>
          <w:rFonts w:ascii="Arial" w:eastAsia="Arial" w:hAnsi="Arial" w:cs="Arial"/>
          <w:i/>
          <w:color w:val="000000"/>
          <w:sz w:val="22"/>
          <w:szCs w:val="22"/>
        </w:rPr>
        <w:t xml:space="preserve"> </w:t>
      </w:r>
      <w:r w:rsidR="00A45137" w:rsidRPr="00F96730">
        <w:rPr>
          <w:rFonts w:ascii="Arial" w:eastAsia="Arial" w:hAnsi="Arial" w:cs="Arial"/>
          <w:color w:val="000000"/>
          <w:sz w:val="22"/>
          <w:szCs w:val="22"/>
        </w:rPr>
        <w:t xml:space="preserve">— </w:t>
      </w:r>
      <w:r w:rsidR="00993C73" w:rsidRPr="00F96730">
        <w:rPr>
          <w:rFonts w:ascii="Arial" w:eastAsia="Arial" w:hAnsi="Arial" w:cs="Arial"/>
          <w:color w:val="000000"/>
          <w:sz w:val="22"/>
          <w:szCs w:val="22"/>
        </w:rPr>
        <w:t xml:space="preserve">The Massachusetts Institute of Technology’s Musical Theatre Guild (MTG) </w:t>
      </w:r>
      <w:r w:rsidR="006D2763" w:rsidRPr="00F96730">
        <w:rPr>
          <w:rFonts w:ascii="Arial" w:eastAsia="Arial" w:hAnsi="Arial" w:cs="Arial"/>
          <w:color w:val="000000"/>
          <w:sz w:val="22"/>
          <w:szCs w:val="22"/>
        </w:rPr>
        <w:t>eliminated chronic</w:t>
      </w:r>
      <w:r w:rsidR="00993C73" w:rsidRPr="00F96730">
        <w:rPr>
          <w:rFonts w:ascii="Arial" w:eastAsia="Arial" w:hAnsi="Arial" w:cs="Arial"/>
          <w:color w:val="000000"/>
          <w:sz w:val="22"/>
          <w:szCs w:val="22"/>
        </w:rPr>
        <w:t xml:space="preserve"> </w:t>
      </w:r>
      <w:r w:rsidR="006D2763" w:rsidRPr="00F96730">
        <w:rPr>
          <w:rFonts w:ascii="Arial" w:eastAsia="Arial" w:hAnsi="Arial" w:cs="Arial"/>
          <w:color w:val="000000"/>
          <w:sz w:val="22"/>
          <w:szCs w:val="22"/>
        </w:rPr>
        <w:t>wireless microphone issues by</w:t>
      </w:r>
      <w:r w:rsidR="00297C91" w:rsidRPr="00F96730">
        <w:rPr>
          <w:rFonts w:ascii="Arial" w:eastAsia="Arial" w:hAnsi="Arial" w:cs="Arial"/>
          <w:color w:val="000000"/>
          <w:sz w:val="22"/>
          <w:szCs w:val="22"/>
        </w:rPr>
        <w:t xml:space="preserve"> deploying a single Diversity </w:t>
      </w:r>
      <w:r w:rsidR="0015791E" w:rsidRPr="00F96730">
        <w:rPr>
          <w:rFonts w:ascii="Arial" w:eastAsia="Arial" w:hAnsi="Arial" w:cs="Arial"/>
          <w:color w:val="000000"/>
          <w:sz w:val="22"/>
          <w:szCs w:val="22"/>
        </w:rPr>
        <w:t>Fin antenna</w:t>
      </w:r>
      <w:r w:rsidR="001273B9" w:rsidRPr="00F96730">
        <w:rPr>
          <w:rFonts w:ascii="Arial" w:eastAsia="Arial" w:hAnsi="Arial" w:cs="Arial"/>
          <w:color w:val="000000"/>
          <w:sz w:val="22"/>
          <w:szCs w:val="22"/>
        </w:rPr>
        <w:t xml:space="preserve">, </w:t>
      </w:r>
      <w:r w:rsidR="0015791E" w:rsidRPr="00F96730">
        <w:rPr>
          <w:rFonts w:ascii="Arial" w:eastAsia="Arial" w:hAnsi="Arial" w:cs="Arial"/>
          <w:color w:val="000000"/>
          <w:sz w:val="22"/>
          <w:szCs w:val="22"/>
        </w:rPr>
        <w:t>a DISTRO5 HDR antenna distribution system</w:t>
      </w:r>
      <w:r w:rsidR="001273B9" w:rsidRPr="00F96730">
        <w:rPr>
          <w:rFonts w:ascii="Arial" w:eastAsia="Arial" w:hAnsi="Arial" w:cs="Arial"/>
          <w:color w:val="000000"/>
          <w:sz w:val="22"/>
          <w:szCs w:val="22"/>
        </w:rPr>
        <w:t>, and</w:t>
      </w:r>
      <w:r w:rsidR="00746609" w:rsidRPr="00F96730">
        <w:rPr>
          <w:rFonts w:ascii="Arial" w:eastAsia="Arial" w:hAnsi="Arial" w:cs="Arial"/>
          <w:color w:val="000000"/>
          <w:sz w:val="22"/>
          <w:szCs w:val="22"/>
        </w:rPr>
        <w:t xml:space="preserve"> </w:t>
      </w:r>
      <w:r w:rsidR="0015791E" w:rsidRPr="00F96730">
        <w:rPr>
          <w:rFonts w:ascii="Arial" w:eastAsia="Arial" w:hAnsi="Arial" w:cs="Arial"/>
          <w:color w:val="000000"/>
          <w:sz w:val="22"/>
          <w:szCs w:val="22"/>
        </w:rPr>
        <w:t xml:space="preserve">RG8X cabling, all from </w:t>
      </w:r>
      <w:r w:rsidR="001273B9" w:rsidRPr="00F96730">
        <w:rPr>
          <w:rFonts w:ascii="Arial" w:eastAsia="Arial" w:hAnsi="Arial" w:cs="Arial"/>
          <w:color w:val="000000"/>
          <w:sz w:val="22"/>
          <w:szCs w:val="22"/>
        </w:rPr>
        <w:t>RF Venue, a leading global manufacturer of wireless audio essentials.</w:t>
      </w:r>
      <w:r w:rsidR="007B1CE9" w:rsidRPr="00F96730">
        <w:rPr>
          <w:rFonts w:ascii="Arial" w:eastAsia="Arial" w:hAnsi="Arial" w:cs="Arial"/>
          <w:color w:val="000000"/>
          <w:sz w:val="22"/>
          <w:szCs w:val="22"/>
        </w:rPr>
        <w:t xml:space="preserve"> “RF dropouts disappeared</w:t>
      </w:r>
      <w:r w:rsidR="00901CF2" w:rsidRPr="00F96730">
        <w:rPr>
          <w:rFonts w:ascii="Arial" w:eastAsia="Arial" w:hAnsi="Arial" w:cs="Arial"/>
          <w:color w:val="000000"/>
          <w:sz w:val="22"/>
          <w:szCs w:val="22"/>
        </w:rPr>
        <w:t xml:space="preserve"> and </w:t>
      </w:r>
      <w:r w:rsidR="00172E96" w:rsidRPr="00F96730">
        <w:rPr>
          <w:rFonts w:ascii="Arial" w:eastAsia="Arial" w:hAnsi="Arial" w:cs="Arial"/>
          <w:color w:val="000000"/>
          <w:sz w:val="22"/>
          <w:szCs w:val="22"/>
        </w:rPr>
        <w:t xml:space="preserve">frequency </w:t>
      </w:r>
      <w:r w:rsidR="007B1CE9" w:rsidRPr="00F96730">
        <w:rPr>
          <w:rFonts w:ascii="Arial" w:eastAsia="Arial" w:hAnsi="Arial" w:cs="Arial"/>
          <w:color w:val="000000"/>
          <w:sz w:val="22"/>
          <w:szCs w:val="22"/>
        </w:rPr>
        <w:t>coordination issues were resolved,” said</w:t>
      </w:r>
      <w:r w:rsidR="00327382" w:rsidRPr="00F96730">
        <w:rPr>
          <w:rFonts w:ascii="Arial" w:eastAsia="Arial" w:hAnsi="Arial" w:cs="Arial"/>
          <w:color w:val="000000"/>
          <w:sz w:val="22"/>
          <w:szCs w:val="22"/>
        </w:rPr>
        <w:t xml:space="preserve"> </w:t>
      </w:r>
      <w:r w:rsidR="007B1CE9" w:rsidRPr="00F96730">
        <w:rPr>
          <w:rFonts w:ascii="Arial" w:eastAsia="Arial" w:hAnsi="Arial" w:cs="Arial"/>
          <w:color w:val="000000"/>
          <w:sz w:val="22"/>
          <w:szCs w:val="22"/>
        </w:rPr>
        <w:t>Cal Rustad, Lights and Sound Manager for the Musical Theatre Guild. “Directors are relieved, performers are more confident, and audiences are hearing the clearest, most reliable wireless audio we’ve ever delivered</w:t>
      </w:r>
      <w:r w:rsidR="004A1F9B" w:rsidRPr="00F96730">
        <w:rPr>
          <w:rFonts w:ascii="Arial" w:eastAsia="Arial" w:hAnsi="Arial" w:cs="Arial"/>
          <w:color w:val="000000"/>
          <w:sz w:val="22"/>
          <w:szCs w:val="22"/>
        </w:rPr>
        <w:t>.</w:t>
      </w:r>
      <w:r w:rsidR="007B1CE9" w:rsidRPr="00F96730">
        <w:rPr>
          <w:rFonts w:ascii="Arial" w:eastAsia="Arial" w:hAnsi="Arial" w:cs="Arial"/>
          <w:color w:val="000000"/>
          <w:sz w:val="22"/>
          <w:szCs w:val="22"/>
        </w:rPr>
        <w:t xml:space="preserve">” </w:t>
      </w:r>
    </w:p>
    <w:p w14:paraId="6B1D72B3" w14:textId="77777777" w:rsidR="00993C73" w:rsidRPr="00F96730" w:rsidRDefault="00993C73" w:rsidP="00993C73">
      <w:pPr>
        <w:rPr>
          <w:rFonts w:ascii="Arial" w:eastAsia="Arial" w:hAnsi="Arial" w:cs="Arial"/>
          <w:color w:val="000000"/>
          <w:sz w:val="22"/>
          <w:szCs w:val="22"/>
        </w:rPr>
      </w:pPr>
    </w:p>
    <w:p w14:paraId="096C230C" w14:textId="327191E2"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MTG</w:t>
      </w:r>
      <w:r w:rsidR="00901CF2" w:rsidRPr="00F96730">
        <w:rPr>
          <w:rFonts w:ascii="Arial" w:eastAsia="Arial" w:hAnsi="Arial" w:cs="Arial"/>
          <w:color w:val="000000"/>
          <w:sz w:val="22"/>
          <w:szCs w:val="22"/>
        </w:rPr>
        <w:t>, the oldest and largest of the institute’s several student-run theatre organizations,</w:t>
      </w:r>
      <w:r w:rsidRPr="00F96730">
        <w:rPr>
          <w:rFonts w:ascii="Arial" w:eastAsia="Arial" w:hAnsi="Arial" w:cs="Arial"/>
          <w:color w:val="000000"/>
          <w:sz w:val="22"/>
          <w:szCs w:val="22"/>
        </w:rPr>
        <w:t xml:space="preserve"> stages four fully produced musicals each year across two very different venues: a proscenium theatre located beneath a busy concert hall and a ballroom space that must be transformed into a full performance environment. Both spaces present difficult RF challenges, from overlapping wireless energy bleeding down from simultaneous concert hall productions to the unpredictable geometry of temporary </w:t>
      </w:r>
      <w:proofErr w:type="gramStart"/>
      <w:r w:rsidRPr="00F96730">
        <w:rPr>
          <w:rFonts w:ascii="Arial" w:eastAsia="Arial" w:hAnsi="Arial" w:cs="Arial"/>
          <w:color w:val="000000"/>
          <w:sz w:val="22"/>
          <w:szCs w:val="22"/>
        </w:rPr>
        <w:t>build-outs</w:t>
      </w:r>
      <w:proofErr w:type="gramEnd"/>
      <w:r w:rsidRPr="00F96730">
        <w:rPr>
          <w:rFonts w:ascii="Arial" w:eastAsia="Arial" w:hAnsi="Arial" w:cs="Arial"/>
          <w:color w:val="000000"/>
          <w:sz w:val="22"/>
          <w:szCs w:val="22"/>
        </w:rPr>
        <w:t>.</w:t>
      </w:r>
    </w:p>
    <w:p w14:paraId="039DBCA7" w14:textId="77777777" w:rsidR="00993C73" w:rsidRPr="00F96730" w:rsidRDefault="00993C73" w:rsidP="00993C73">
      <w:pPr>
        <w:rPr>
          <w:rFonts w:ascii="Arial" w:eastAsia="Arial" w:hAnsi="Arial" w:cs="Arial"/>
          <w:color w:val="000000"/>
          <w:sz w:val="22"/>
          <w:szCs w:val="22"/>
        </w:rPr>
      </w:pPr>
    </w:p>
    <w:p w14:paraId="14892CA6" w14:textId="0545B18E"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“With up to 15 wireless channels active during each performance, the need for stable, dropout-free audio was critical,” said</w:t>
      </w:r>
      <w:r w:rsidR="00327382" w:rsidRPr="00F96730">
        <w:rPr>
          <w:rFonts w:ascii="Arial" w:eastAsia="Arial" w:hAnsi="Arial" w:cs="Arial"/>
          <w:color w:val="000000"/>
          <w:sz w:val="22"/>
          <w:szCs w:val="22"/>
        </w:rPr>
        <w:t xml:space="preserve"> </w:t>
      </w:r>
      <w:r w:rsidRPr="00F96730">
        <w:rPr>
          <w:rFonts w:ascii="Arial" w:eastAsia="Arial" w:hAnsi="Arial" w:cs="Arial"/>
          <w:color w:val="000000"/>
          <w:sz w:val="22"/>
          <w:szCs w:val="22"/>
        </w:rPr>
        <w:t>Rustad. “We were experiencing frequent interference, range limitations, and unpredictable dropouts. Clustering stock omnidirectional antennas in a rack created antenna clumping and forced us into poor line-of-sight compromises. It was frustrating for both performers and production staff.”</w:t>
      </w:r>
    </w:p>
    <w:p w14:paraId="4BB326FB" w14:textId="77777777" w:rsidR="00993C73" w:rsidRPr="00F96730" w:rsidRDefault="00993C73" w:rsidP="00993C73">
      <w:pPr>
        <w:rPr>
          <w:rFonts w:ascii="Arial" w:eastAsia="Arial" w:hAnsi="Arial" w:cs="Arial"/>
          <w:color w:val="000000"/>
          <w:sz w:val="22"/>
          <w:szCs w:val="22"/>
        </w:rPr>
      </w:pPr>
    </w:p>
    <w:p w14:paraId="6D829300" w14:textId="5DB938DA"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 xml:space="preserve">With the adoption of RF Venue’s DISTRO5 HDR and Diversity Fin antenna, the Guild now enjoys reliable, flexible coverage in both performance spaces. “The DISTRO5’s small form factor fits neatly into our rolling 12U wireless rack, which travels between venues. Its HDR circuitry has improved signal-to-noise performance, while integrated receiver power distribution has eliminated wall-wart clutter,” Rustad </w:t>
      </w:r>
      <w:r w:rsidR="001273B9" w:rsidRPr="00F96730">
        <w:rPr>
          <w:rFonts w:ascii="Arial" w:eastAsia="Arial" w:hAnsi="Arial" w:cs="Arial"/>
          <w:color w:val="000000"/>
          <w:sz w:val="22"/>
          <w:szCs w:val="22"/>
        </w:rPr>
        <w:t>elaborated</w:t>
      </w:r>
      <w:r w:rsidR="0052535B" w:rsidRPr="00F96730">
        <w:rPr>
          <w:rFonts w:ascii="Arial" w:eastAsia="Arial" w:hAnsi="Arial" w:cs="Arial"/>
          <w:color w:val="000000"/>
          <w:sz w:val="22"/>
          <w:szCs w:val="22"/>
        </w:rPr>
        <w:t xml:space="preserve">, adding that </w:t>
      </w:r>
      <w:r w:rsidR="00BD506F" w:rsidRPr="00F96730">
        <w:rPr>
          <w:rFonts w:ascii="Arial" w:eastAsia="Arial" w:hAnsi="Arial" w:cs="Arial"/>
          <w:color w:val="000000"/>
          <w:sz w:val="22"/>
          <w:szCs w:val="22"/>
        </w:rPr>
        <w:t xml:space="preserve">placement of the </w:t>
      </w:r>
      <w:r w:rsidR="0052535B" w:rsidRPr="00F96730">
        <w:rPr>
          <w:rFonts w:ascii="Arial" w:eastAsia="Arial" w:hAnsi="Arial" w:cs="Arial"/>
          <w:color w:val="000000"/>
          <w:sz w:val="22"/>
          <w:szCs w:val="22"/>
        </w:rPr>
        <w:t xml:space="preserve">wireless mic rack can now be based on </w:t>
      </w:r>
      <w:r w:rsidR="00BD506F" w:rsidRPr="00F96730">
        <w:rPr>
          <w:rFonts w:ascii="Arial" w:eastAsia="Arial" w:hAnsi="Arial" w:cs="Arial"/>
          <w:color w:val="000000"/>
          <w:sz w:val="22"/>
          <w:szCs w:val="22"/>
        </w:rPr>
        <w:t xml:space="preserve">operational </w:t>
      </w:r>
      <w:r w:rsidR="0052535B" w:rsidRPr="00F96730">
        <w:rPr>
          <w:rFonts w:ascii="Arial" w:eastAsia="Arial" w:hAnsi="Arial" w:cs="Arial"/>
          <w:color w:val="000000"/>
          <w:sz w:val="22"/>
          <w:szCs w:val="22"/>
        </w:rPr>
        <w:t xml:space="preserve">preference rather than being mandated by </w:t>
      </w:r>
      <w:r w:rsidR="00BD506F" w:rsidRPr="00F96730">
        <w:rPr>
          <w:rFonts w:ascii="Arial" w:eastAsia="Arial" w:hAnsi="Arial" w:cs="Arial"/>
          <w:color w:val="000000"/>
          <w:sz w:val="22"/>
          <w:szCs w:val="22"/>
        </w:rPr>
        <w:t>RF reception</w:t>
      </w:r>
      <w:r w:rsidRPr="00F96730">
        <w:rPr>
          <w:rFonts w:ascii="Arial" w:eastAsia="Arial" w:hAnsi="Arial" w:cs="Arial"/>
          <w:color w:val="000000"/>
          <w:sz w:val="22"/>
          <w:szCs w:val="22"/>
        </w:rPr>
        <w:t>.</w:t>
      </w:r>
    </w:p>
    <w:p w14:paraId="32CB2970" w14:textId="77777777" w:rsidR="00993C73" w:rsidRPr="00F96730" w:rsidRDefault="00993C73" w:rsidP="00993C73">
      <w:pPr>
        <w:rPr>
          <w:rFonts w:ascii="Arial" w:eastAsia="Arial" w:hAnsi="Arial" w:cs="Arial"/>
          <w:color w:val="000000"/>
          <w:sz w:val="22"/>
          <w:szCs w:val="22"/>
        </w:rPr>
      </w:pPr>
    </w:p>
    <w:p w14:paraId="454E57C4" w14:textId="5FD83168"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 xml:space="preserve">The Diversity Fin antenna, mounted on a mic stand </w:t>
      </w:r>
      <w:r w:rsidR="000B22A0" w:rsidRPr="00F96730">
        <w:rPr>
          <w:rFonts w:ascii="Arial" w:eastAsia="Arial" w:hAnsi="Arial" w:cs="Arial"/>
          <w:color w:val="000000"/>
          <w:sz w:val="22"/>
          <w:szCs w:val="22"/>
        </w:rPr>
        <w:t xml:space="preserve">and </w:t>
      </w:r>
      <w:r w:rsidRPr="00F96730">
        <w:rPr>
          <w:rFonts w:ascii="Arial" w:eastAsia="Arial" w:hAnsi="Arial" w:cs="Arial"/>
          <w:color w:val="000000"/>
          <w:sz w:val="22"/>
          <w:szCs w:val="22"/>
        </w:rPr>
        <w:t xml:space="preserve">aimed toward the stage, has proven especially transformative. “The cross-polarized design makes us immune to whether an actor is using a </w:t>
      </w:r>
      <w:proofErr w:type="spellStart"/>
      <w:r w:rsidRPr="00F96730">
        <w:rPr>
          <w:rFonts w:ascii="Arial" w:eastAsia="Arial" w:hAnsi="Arial" w:cs="Arial"/>
          <w:color w:val="000000"/>
          <w:sz w:val="22"/>
          <w:szCs w:val="22"/>
        </w:rPr>
        <w:t>beltpack</w:t>
      </w:r>
      <w:proofErr w:type="spellEnd"/>
      <w:r w:rsidRPr="00F96730">
        <w:rPr>
          <w:rFonts w:ascii="Arial" w:eastAsia="Arial" w:hAnsi="Arial" w:cs="Arial"/>
          <w:color w:val="000000"/>
          <w:sz w:val="22"/>
          <w:szCs w:val="22"/>
        </w:rPr>
        <w:t xml:space="preserve"> or handheld, and its single mounting point delivers true diversity reception. Setup is faster, line-of-sight is better, and coverage is dramatically more consistent,” Rustad said. “Compared to OEM paddle </w:t>
      </w:r>
      <w:r w:rsidRPr="00F96730">
        <w:rPr>
          <w:rFonts w:ascii="Arial" w:eastAsia="Arial" w:hAnsi="Arial" w:cs="Arial"/>
          <w:color w:val="000000"/>
          <w:sz w:val="22"/>
          <w:szCs w:val="22"/>
        </w:rPr>
        <w:lastRenderedPageBreak/>
        <w:t>antennas, the Diversity Fin provided superior functionality at a lower cost, an extremely important factor for MTG’s budget-conscious program.”</w:t>
      </w:r>
    </w:p>
    <w:p w14:paraId="60F375FB" w14:textId="77777777" w:rsidR="00993C73" w:rsidRPr="00F96730" w:rsidRDefault="00993C73" w:rsidP="00993C73">
      <w:pPr>
        <w:rPr>
          <w:rFonts w:ascii="Arial" w:eastAsia="Arial" w:hAnsi="Arial" w:cs="Arial"/>
          <w:color w:val="000000"/>
          <w:sz w:val="22"/>
          <w:szCs w:val="22"/>
        </w:rPr>
      </w:pPr>
    </w:p>
    <w:p w14:paraId="6989E247" w14:textId="72C48AC0"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Rustad also began using</w:t>
      </w:r>
      <w:r w:rsidR="00327382" w:rsidRPr="00F96730">
        <w:rPr>
          <w:rFonts w:ascii="Arial" w:eastAsia="Arial" w:hAnsi="Arial" w:cs="Arial"/>
          <w:color w:val="000000"/>
          <w:sz w:val="22"/>
          <w:szCs w:val="22"/>
        </w:rPr>
        <w:t xml:space="preserve"> </w:t>
      </w:r>
      <w:proofErr w:type="spellStart"/>
      <w:r w:rsidRPr="00F96730">
        <w:rPr>
          <w:rFonts w:ascii="Arial" w:eastAsia="Arial" w:hAnsi="Arial" w:cs="Arial"/>
          <w:color w:val="000000"/>
          <w:sz w:val="22"/>
          <w:szCs w:val="22"/>
        </w:rPr>
        <w:t>Wavetool</w:t>
      </w:r>
      <w:proofErr w:type="spellEnd"/>
      <w:r w:rsidR="00327382" w:rsidRPr="00F96730">
        <w:rPr>
          <w:rFonts w:ascii="Arial" w:eastAsia="Arial" w:hAnsi="Arial" w:cs="Arial"/>
          <w:color w:val="000000"/>
          <w:sz w:val="22"/>
          <w:szCs w:val="22"/>
        </w:rPr>
        <w:t xml:space="preserve"> </w:t>
      </w:r>
      <w:r w:rsidRPr="00F96730">
        <w:rPr>
          <w:rFonts w:ascii="Arial" w:eastAsia="Arial" w:hAnsi="Arial" w:cs="Arial"/>
          <w:color w:val="000000"/>
          <w:sz w:val="22"/>
          <w:szCs w:val="22"/>
        </w:rPr>
        <w:t xml:space="preserve">software </w:t>
      </w:r>
      <w:r w:rsidR="000B22A0" w:rsidRPr="00F96730">
        <w:rPr>
          <w:rFonts w:ascii="Arial" w:eastAsia="Arial" w:hAnsi="Arial" w:cs="Arial"/>
          <w:color w:val="000000"/>
          <w:sz w:val="22"/>
          <w:szCs w:val="22"/>
        </w:rPr>
        <w:t xml:space="preserve">during productions </w:t>
      </w:r>
      <w:r w:rsidRPr="00F96730">
        <w:rPr>
          <w:rFonts w:ascii="Arial" w:eastAsia="Arial" w:hAnsi="Arial" w:cs="Arial"/>
          <w:color w:val="000000"/>
          <w:sz w:val="22"/>
          <w:szCs w:val="22"/>
        </w:rPr>
        <w:t xml:space="preserve">to monitor </w:t>
      </w:r>
      <w:r w:rsidR="000B22A0" w:rsidRPr="00F96730">
        <w:rPr>
          <w:rFonts w:ascii="Arial" w:eastAsia="Arial" w:hAnsi="Arial" w:cs="Arial"/>
          <w:color w:val="000000"/>
          <w:sz w:val="22"/>
          <w:szCs w:val="22"/>
        </w:rPr>
        <w:t xml:space="preserve">the wireless system transmitter </w:t>
      </w:r>
      <w:r w:rsidRPr="00F96730">
        <w:rPr>
          <w:rFonts w:ascii="Arial" w:eastAsia="Arial" w:hAnsi="Arial" w:cs="Arial"/>
          <w:color w:val="000000"/>
          <w:sz w:val="22"/>
          <w:szCs w:val="22"/>
        </w:rPr>
        <w:t>battery life, RF stability and dropouts, which gave clear, measurable evidence of the upgrade’s success. “The difference in RF performance before and after integrating the DISTRO5 was remarkable,” he noted.</w:t>
      </w:r>
    </w:p>
    <w:p w14:paraId="027783D1" w14:textId="77777777" w:rsidR="00993C73" w:rsidRPr="00F96730" w:rsidRDefault="00993C73" w:rsidP="00993C73">
      <w:pPr>
        <w:rPr>
          <w:rFonts w:ascii="Arial" w:eastAsia="Arial" w:hAnsi="Arial" w:cs="Arial"/>
          <w:color w:val="000000"/>
          <w:sz w:val="22"/>
          <w:szCs w:val="22"/>
        </w:rPr>
      </w:pPr>
    </w:p>
    <w:p w14:paraId="69BAA318" w14:textId="76C3A97D" w:rsidR="00993C73" w:rsidRPr="00F96730" w:rsidRDefault="000B22A0" w:rsidP="00993C73">
      <w:pPr>
        <w:rPr>
          <w:rFonts w:ascii="Arial" w:eastAsia="Arial" w:hAnsi="Arial" w:cs="Arial"/>
          <w:color w:val="000000"/>
          <w:sz w:val="22"/>
          <w:szCs w:val="22"/>
        </w:rPr>
      </w:pPr>
      <w:r w:rsidRPr="00F96730">
        <w:rPr>
          <w:rFonts w:ascii="Arial" w:eastAsia="Arial" w:hAnsi="Arial" w:cs="Arial"/>
          <w:color w:val="000000"/>
          <w:sz w:val="22"/>
          <w:szCs w:val="22"/>
        </w:rPr>
        <w:t>The upgrades included</w:t>
      </w:r>
      <w:r w:rsidR="00564599" w:rsidRPr="00F96730">
        <w:rPr>
          <w:rFonts w:ascii="Arial" w:eastAsia="Arial" w:hAnsi="Arial" w:cs="Arial"/>
          <w:color w:val="000000"/>
          <w:sz w:val="22"/>
          <w:szCs w:val="22"/>
        </w:rPr>
        <w:t xml:space="preserve"> deploying</w:t>
      </w:r>
      <w:r w:rsidR="00993C73" w:rsidRPr="00F96730">
        <w:rPr>
          <w:rFonts w:ascii="Arial" w:eastAsia="Arial" w:hAnsi="Arial" w:cs="Arial"/>
          <w:color w:val="000000"/>
          <w:sz w:val="22"/>
          <w:szCs w:val="22"/>
        </w:rPr>
        <w:t xml:space="preserve"> RF Venue RG</w:t>
      </w:r>
      <w:r w:rsidR="00CC4138" w:rsidRPr="00F96730">
        <w:rPr>
          <w:rFonts w:ascii="Arial" w:eastAsia="Arial" w:hAnsi="Arial" w:cs="Arial"/>
          <w:color w:val="000000"/>
          <w:sz w:val="22"/>
          <w:szCs w:val="22"/>
        </w:rPr>
        <w:t>8</w:t>
      </w:r>
      <w:r w:rsidR="00993C73" w:rsidRPr="00F96730">
        <w:rPr>
          <w:rFonts w:ascii="Arial" w:eastAsia="Arial" w:hAnsi="Arial" w:cs="Arial"/>
          <w:color w:val="000000"/>
          <w:sz w:val="22"/>
          <w:szCs w:val="22"/>
        </w:rPr>
        <w:t>X cabling, further enhancing signal integrity and system resilience under heavy use. “The RG</w:t>
      </w:r>
      <w:r w:rsidR="00183BDC" w:rsidRPr="00F96730">
        <w:rPr>
          <w:rFonts w:ascii="Arial" w:eastAsia="Arial" w:hAnsi="Arial" w:cs="Arial"/>
          <w:color w:val="000000"/>
          <w:sz w:val="22"/>
          <w:szCs w:val="22"/>
        </w:rPr>
        <w:t>8</w:t>
      </w:r>
      <w:r w:rsidR="00993C73" w:rsidRPr="00F96730">
        <w:rPr>
          <w:rFonts w:ascii="Arial" w:eastAsia="Arial" w:hAnsi="Arial" w:cs="Arial"/>
          <w:color w:val="000000"/>
          <w:sz w:val="22"/>
          <w:szCs w:val="22"/>
        </w:rPr>
        <w:t>X cables are rugged, hold up to repeated load-ins and strikes, and maintain reliable connections with superior shielding,” Rustad said. “The overall system feels more professional and resilient.”</w:t>
      </w:r>
    </w:p>
    <w:p w14:paraId="47D02D55" w14:textId="77777777" w:rsidR="00993C73" w:rsidRPr="00F96730" w:rsidRDefault="00993C73" w:rsidP="00993C73">
      <w:pPr>
        <w:rPr>
          <w:rFonts w:ascii="Arial" w:eastAsia="Arial" w:hAnsi="Arial" w:cs="Arial"/>
          <w:color w:val="000000"/>
          <w:sz w:val="22"/>
          <w:szCs w:val="22"/>
        </w:rPr>
      </w:pPr>
    </w:p>
    <w:p w14:paraId="4F3B7E57" w14:textId="57E58AE8"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Rustad added that RF Venue’s customer support also played a critical role in the decision</w:t>
      </w:r>
      <w:r w:rsidR="00A938DC" w:rsidRPr="00F96730">
        <w:rPr>
          <w:rFonts w:ascii="Arial" w:eastAsia="Arial" w:hAnsi="Arial" w:cs="Arial"/>
          <w:color w:val="000000"/>
          <w:sz w:val="22"/>
          <w:szCs w:val="22"/>
        </w:rPr>
        <w:t xml:space="preserve"> to make the upgrade</w:t>
      </w:r>
      <w:r w:rsidRPr="00F96730">
        <w:rPr>
          <w:rFonts w:ascii="Arial" w:eastAsia="Arial" w:hAnsi="Arial" w:cs="Arial"/>
          <w:color w:val="000000"/>
          <w:sz w:val="22"/>
          <w:szCs w:val="22"/>
        </w:rPr>
        <w:t xml:space="preserve">. “Within 24 hours of reaching out, I spoke with someone at RF Venue who </w:t>
      </w:r>
      <w:r w:rsidR="00A938DC" w:rsidRPr="00F96730">
        <w:rPr>
          <w:rFonts w:ascii="Arial" w:eastAsia="Arial" w:hAnsi="Arial" w:cs="Arial"/>
          <w:color w:val="000000"/>
          <w:sz w:val="22"/>
          <w:szCs w:val="22"/>
        </w:rPr>
        <w:t xml:space="preserve">totally </w:t>
      </w:r>
      <w:r w:rsidRPr="00F96730">
        <w:rPr>
          <w:rFonts w:ascii="Arial" w:eastAsia="Arial" w:hAnsi="Arial" w:cs="Arial"/>
          <w:color w:val="000000"/>
          <w:sz w:val="22"/>
          <w:szCs w:val="22"/>
        </w:rPr>
        <w:t xml:space="preserve">understood our unique challenges and guided us to exactly the right solution. It was a 10 out of 10 </w:t>
      </w:r>
      <w:proofErr w:type="gramStart"/>
      <w:r w:rsidRPr="00F96730">
        <w:rPr>
          <w:rFonts w:ascii="Arial" w:eastAsia="Arial" w:hAnsi="Arial" w:cs="Arial"/>
          <w:color w:val="000000"/>
          <w:sz w:val="22"/>
          <w:szCs w:val="22"/>
        </w:rPr>
        <w:t>experience</w:t>
      </w:r>
      <w:proofErr w:type="gramEnd"/>
      <w:r w:rsidRPr="00F96730">
        <w:rPr>
          <w:rFonts w:ascii="Arial" w:eastAsia="Arial" w:hAnsi="Arial" w:cs="Arial"/>
          <w:color w:val="000000"/>
          <w:sz w:val="22"/>
          <w:szCs w:val="22"/>
        </w:rPr>
        <w:t>.”</w:t>
      </w:r>
    </w:p>
    <w:p w14:paraId="5014B44F" w14:textId="77777777" w:rsidR="00993C73" w:rsidRPr="00F96730" w:rsidRDefault="00993C73" w:rsidP="00993C73">
      <w:pPr>
        <w:rPr>
          <w:rFonts w:ascii="Arial" w:eastAsia="Arial" w:hAnsi="Arial" w:cs="Arial"/>
          <w:color w:val="000000"/>
          <w:sz w:val="22"/>
          <w:szCs w:val="22"/>
        </w:rPr>
      </w:pPr>
    </w:p>
    <w:p w14:paraId="386AB0CA" w14:textId="0F6C7D6F"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This upgrade marks a significant step forward in the Guild’s ability to deliver professional-quality audio across multiple productions each year. “RF Venue’s system has truly felt like a force multiplier for our workflow,” Rustad concluded. “We’d recommend it to any collegiate or regional theatre program facing complex RF environments and tight production timelines.”</w:t>
      </w:r>
    </w:p>
    <w:p w14:paraId="2584EAC7" w14:textId="434DF7D5" w:rsidR="009445D8" w:rsidRPr="00F96730" w:rsidRDefault="009445D8" w:rsidP="001B6F9B">
      <w:pPr>
        <w:rPr>
          <w:rFonts w:ascii="Arial" w:eastAsia="Arial" w:hAnsi="Arial" w:cs="Arial"/>
          <w:sz w:val="22"/>
          <w:szCs w:val="22"/>
        </w:rPr>
      </w:pPr>
    </w:p>
    <w:p w14:paraId="5C0B33EB" w14:textId="77777777" w:rsidR="00336A03"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Links:</w:t>
      </w:r>
      <w:r w:rsidRPr="00F96730">
        <w:rPr>
          <w:rFonts w:ascii="Arial" w:eastAsia="Arial" w:hAnsi="Arial" w:cs="Arial"/>
          <w:color w:val="000000"/>
          <w:sz w:val="22"/>
          <w:szCs w:val="22"/>
        </w:rPr>
        <w:tab/>
      </w:r>
    </w:p>
    <w:p w14:paraId="2DCF0108" w14:textId="790BCBDA" w:rsidR="001330A2" w:rsidRPr="00F96730" w:rsidRDefault="002E0679" w:rsidP="004C4C16">
      <w:pPr>
        <w:pBdr>
          <w:top w:val="nil"/>
          <w:left w:val="nil"/>
          <w:bottom w:val="nil"/>
          <w:right w:val="nil"/>
          <w:between w:val="nil"/>
        </w:pBdr>
        <w:spacing w:line="276" w:lineRule="auto"/>
        <w:rPr>
          <w:rFonts w:ascii="Arial" w:hAnsi="Arial" w:cs="Arial"/>
          <w:color w:val="000000"/>
          <w:sz w:val="22"/>
          <w:szCs w:val="22"/>
        </w:rPr>
      </w:pPr>
      <w:hyperlink r:id="rId16" w:history="1">
        <w:r w:rsidRPr="00F96730">
          <w:rPr>
            <w:rStyle w:val="Hyperlink"/>
            <w:rFonts w:ascii="Arial" w:hAnsi="Arial" w:cs="Arial"/>
            <w:sz w:val="22"/>
            <w:szCs w:val="22"/>
          </w:rPr>
          <w:t>RF Venue</w:t>
        </w:r>
      </w:hyperlink>
      <w:r w:rsidRPr="00F96730">
        <w:rPr>
          <w:rFonts w:ascii="Arial" w:hAnsi="Arial" w:cs="Arial"/>
          <w:color w:val="000000"/>
          <w:sz w:val="22"/>
          <w:szCs w:val="22"/>
        </w:rPr>
        <w:br/>
      </w:r>
      <w:hyperlink r:id="rId17" w:history="1">
        <w:r w:rsidR="004C4C16" w:rsidRPr="00F96730">
          <w:rPr>
            <w:rStyle w:val="Hyperlink"/>
            <w:rFonts w:ascii="Arial" w:hAnsi="Arial" w:cs="Arial"/>
            <w:sz w:val="22"/>
            <w:szCs w:val="22"/>
          </w:rPr>
          <w:t>Diversity Fin</w:t>
        </w:r>
        <w:r w:rsidR="00327382" w:rsidRPr="00F96730">
          <w:rPr>
            <w:rStyle w:val="Hyperlink"/>
            <w:rFonts w:ascii="Arial" w:hAnsi="Arial" w:cs="Arial"/>
            <w:sz w:val="22"/>
            <w:szCs w:val="22"/>
          </w:rPr>
          <w:t xml:space="preserve"> </w:t>
        </w:r>
      </w:hyperlink>
      <w:r w:rsidR="004C4C16" w:rsidRPr="00F96730">
        <w:rPr>
          <w:rFonts w:ascii="Arial" w:hAnsi="Arial" w:cs="Arial"/>
          <w:color w:val="000000"/>
          <w:sz w:val="22"/>
          <w:szCs w:val="22"/>
        </w:rPr>
        <w:t>antenna</w:t>
      </w:r>
    </w:p>
    <w:p w14:paraId="7D43CA11" w14:textId="69A071BA" w:rsidR="00A938DC" w:rsidRPr="00F96730" w:rsidRDefault="00A75231" w:rsidP="004C4C16">
      <w:pPr>
        <w:pBdr>
          <w:top w:val="nil"/>
          <w:left w:val="nil"/>
          <w:bottom w:val="nil"/>
          <w:right w:val="nil"/>
          <w:between w:val="nil"/>
        </w:pBdr>
        <w:spacing w:line="276" w:lineRule="auto"/>
        <w:rPr>
          <w:rFonts w:ascii="Arial" w:eastAsia="Arial" w:hAnsi="Arial" w:cs="Arial"/>
          <w:color w:val="000000"/>
          <w:sz w:val="22"/>
          <w:szCs w:val="22"/>
        </w:rPr>
      </w:pPr>
      <w:hyperlink r:id="rId18" w:history="1">
        <w:r w:rsidRPr="00F96730">
          <w:rPr>
            <w:rStyle w:val="Hyperlink"/>
            <w:rFonts w:ascii="Arial" w:eastAsia="Arial" w:hAnsi="Arial" w:cs="Arial"/>
            <w:sz w:val="22"/>
            <w:szCs w:val="22"/>
          </w:rPr>
          <w:t>DISTRO5 HDR</w:t>
        </w:r>
      </w:hyperlink>
      <w:r w:rsidRPr="00F96730">
        <w:rPr>
          <w:rFonts w:ascii="Arial" w:eastAsia="Arial" w:hAnsi="Arial" w:cs="Arial"/>
          <w:color w:val="000000"/>
          <w:sz w:val="22"/>
          <w:szCs w:val="22"/>
        </w:rPr>
        <w:t xml:space="preserve"> </w:t>
      </w:r>
      <w:r w:rsidR="00A938DC" w:rsidRPr="00F96730">
        <w:rPr>
          <w:rFonts w:ascii="Arial" w:eastAsia="Arial" w:hAnsi="Arial" w:cs="Arial"/>
          <w:color w:val="000000"/>
          <w:sz w:val="22"/>
          <w:szCs w:val="22"/>
        </w:rPr>
        <w:t>antenna distribution system</w:t>
      </w:r>
    </w:p>
    <w:p w14:paraId="7A08C1FA" w14:textId="49F4C733" w:rsidR="00A938DC" w:rsidRPr="00F96730" w:rsidRDefault="00A938DC" w:rsidP="004C4C16">
      <w:pPr>
        <w:pBdr>
          <w:top w:val="nil"/>
          <w:left w:val="nil"/>
          <w:bottom w:val="nil"/>
          <w:right w:val="nil"/>
          <w:between w:val="nil"/>
        </w:pBdr>
        <w:spacing w:line="276" w:lineRule="auto"/>
        <w:rPr>
          <w:rFonts w:ascii="Arial" w:hAnsi="Arial" w:cs="Arial"/>
          <w:color w:val="000000"/>
          <w:sz w:val="22"/>
          <w:szCs w:val="22"/>
        </w:rPr>
      </w:pPr>
      <w:hyperlink r:id="rId19" w:history="1">
        <w:r w:rsidRPr="00F96730">
          <w:rPr>
            <w:rStyle w:val="Hyperlink"/>
            <w:rFonts w:ascii="Arial" w:eastAsia="Arial" w:hAnsi="Arial" w:cs="Arial"/>
            <w:sz w:val="22"/>
            <w:szCs w:val="22"/>
          </w:rPr>
          <w:t>RG</w:t>
        </w:r>
        <w:r w:rsidR="00CC4138" w:rsidRPr="00F96730">
          <w:rPr>
            <w:rStyle w:val="Hyperlink"/>
            <w:rFonts w:ascii="Arial" w:eastAsia="Arial" w:hAnsi="Arial" w:cs="Arial"/>
            <w:sz w:val="22"/>
            <w:szCs w:val="22"/>
          </w:rPr>
          <w:t>8</w:t>
        </w:r>
        <w:r w:rsidRPr="00F96730">
          <w:rPr>
            <w:rStyle w:val="Hyperlink"/>
            <w:rFonts w:ascii="Arial" w:eastAsia="Arial" w:hAnsi="Arial" w:cs="Arial"/>
            <w:sz w:val="22"/>
            <w:szCs w:val="22"/>
          </w:rPr>
          <w:t>X</w:t>
        </w:r>
      </w:hyperlink>
      <w:r w:rsidRPr="00F96730">
        <w:rPr>
          <w:rFonts w:ascii="Arial" w:eastAsia="Arial" w:hAnsi="Arial" w:cs="Arial"/>
          <w:color w:val="000000"/>
          <w:sz w:val="22"/>
          <w:szCs w:val="22"/>
        </w:rPr>
        <w:t xml:space="preserve"> cabling</w:t>
      </w:r>
      <w:r w:rsidR="00073F0F" w:rsidRPr="00F96730">
        <w:rPr>
          <w:rFonts w:ascii="Arial" w:eastAsia="Arial" w:hAnsi="Arial" w:cs="Arial"/>
          <w:color w:val="000000"/>
          <w:sz w:val="22"/>
          <w:szCs w:val="22"/>
        </w:rPr>
        <w:t xml:space="preserve"> </w:t>
      </w:r>
    </w:p>
    <w:p w14:paraId="2F854957" w14:textId="77777777" w:rsidR="00434208" w:rsidRPr="00F967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DB792F3"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Photo file 1: </w:t>
      </w:r>
      <w:r w:rsidR="005D1970" w:rsidRPr="00F96730">
        <w:rPr>
          <w:rFonts w:ascii="Arial" w:eastAsia="Arial" w:hAnsi="Arial" w:cs="Arial"/>
          <w:bCs/>
          <w:sz w:val="22"/>
          <w:szCs w:val="22"/>
        </w:rPr>
        <w:t>MIT_DiversityFin.jpeg</w:t>
      </w:r>
    </w:p>
    <w:p w14:paraId="39A4B68E" w14:textId="228F5730"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Photo caption 1:</w:t>
      </w:r>
      <w:r w:rsidR="005D1970" w:rsidRPr="00F96730">
        <w:rPr>
          <w:rFonts w:ascii="Arial" w:eastAsia="Arial" w:hAnsi="Arial" w:cs="Arial"/>
          <w:color w:val="000000"/>
          <w:sz w:val="22"/>
          <w:szCs w:val="22"/>
        </w:rPr>
        <w:t xml:space="preserve"> </w:t>
      </w:r>
      <w:r w:rsidR="00BE3255" w:rsidRPr="00F96730">
        <w:rPr>
          <w:rFonts w:ascii="Arial" w:eastAsia="Arial" w:hAnsi="Arial" w:cs="Arial"/>
          <w:color w:val="000000"/>
          <w:sz w:val="22"/>
          <w:szCs w:val="22"/>
        </w:rPr>
        <w:t>A</w:t>
      </w:r>
      <w:r w:rsidR="005D1970" w:rsidRPr="00F96730">
        <w:rPr>
          <w:rFonts w:ascii="Arial" w:eastAsia="Arial" w:hAnsi="Arial" w:cs="Arial"/>
          <w:color w:val="000000"/>
          <w:sz w:val="22"/>
          <w:szCs w:val="22"/>
        </w:rPr>
        <w:t xml:space="preserve"> Diversity Fin antenna</w:t>
      </w:r>
      <w:r w:rsidR="00BE3255" w:rsidRPr="00F96730">
        <w:rPr>
          <w:rFonts w:ascii="Arial" w:eastAsia="Arial" w:hAnsi="Arial" w:cs="Arial"/>
          <w:color w:val="000000"/>
          <w:sz w:val="22"/>
          <w:szCs w:val="22"/>
        </w:rPr>
        <w:t>, deployed with a DISTRO5 HDR wireless microphone distribution system coupled with RG8X cabling, all from RF Venue, eliminated wireless dropouts for the Massachusetts Institute of Technology’s Musical Theatre Guild</w:t>
      </w:r>
    </w:p>
    <w:p w14:paraId="7EFC2A24" w14:textId="77777777"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8CC261C" w:rsidR="00FE6747" w:rsidRPr="00F96730" w:rsidRDefault="00FE6747" w:rsidP="00FE6747">
      <w:pPr>
        <w:pBdr>
          <w:top w:val="nil"/>
          <w:left w:val="nil"/>
          <w:bottom w:val="nil"/>
          <w:right w:val="nil"/>
          <w:between w:val="nil"/>
        </w:pBdr>
        <w:spacing w:line="276" w:lineRule="auto"/>
        <w:rPr>
          <w:rFonts w:ascii="Arial" w:eastAsia="Arial" w:hAnsi="Arial" w:cs="Arial"/>
          <w:bCs/>
          <w:sz w:val="22"/>
          <w:szCs w:val="22"/>
        </w:rPr>
      </w:pPr>
      <w:r w:rsidRPr="00F96730">
        <w:rPr>
          <w:rFonts w:ascii="Arial" w:eastAsia="Arial" w:hAnsi="Arial" w:cs="Arial"/>
          <w:color w:val="000000"/>
          <w:sz w:val="22"/>
          <w:szCs w:val="22"/>
        </w:rPr>
        <w:t xml:space="preserve">Photo file 2: </w:t>
      </w:r>
      <w:r w:rsidR="005D1970" w:rsidRPr="00F96730">
        <w:rPr>
          <w:rFonts w:ascii="Arial" w:eastAsia="Arial" w:hAnsi="Arial" w:cs="Arial"/>
          <w:bCs/>
          <w:sz w:val="22"/>
          <w:szCs w:val="22"/>
        </w:rPr>
        <w:t>MIT_DISTRO5.jpeg</w:t>
      </w:r>
    </w:p>
    <w:p w14:paraId="61EB5981" w14:textId="2FFE2477" w:rsidR="00FE6747" w:rsidRPr="00F96730" w:rsidRDefault="00FE6747" w:rsidP="00FE6747">
      <w:pPr>
        <w:pBdr>
          <w:top w:val="nil"/>
          <w:left w:val="nil"/>
          <w:bottom w:val="nil"/>
          <w:right w:val="nil"/>
          <w:between w:val="nil"/>
        </w:pBdr>
        <w:spacing w:line="276" w:lineRule="auto"/>
        <w:rPr>
          <w:rFonts w:ascii="Arial" w:hAnsi="Arial" w:cs="Arial"/>
          <w:sz w:val="22"/>
          <w:szCs w:val="22"/>
        </w:rPr>
      </w:pPr>
      <w:r w:rsidRPr="00F96730">
        <w:rPr>
          <w:rFonts w:ascii="Arial" w:eastAsia="Arial" w:hAnsi="Arial" w:cs="Arial"/>
          <w:color w:val="000000"/>
          <w:sz w:val="22"/>
          <w:szCs w:val="22"/>
        </w:rPr>
        <w:t xml:space="preserve">Photo caption 2: </w:t>
      </w:r>
      <w:r w:rsidR="00F220BB" w:rsidRPr="00F96730">
        <w:rPr>
          <w:rFonts w:ascii="Arial" w:eastAsia="Arial" w:hAnsi="Arial" w:cs="Arial"/>
          <w:color w:val="000000"/>
          <w:sz w:val="22"/>
          <w:szCs w:val="22"/>
        </w:rPr>
        <w:t>RF Venue’s half rack DISTRO5 distributes signals captured by a Diversity Fin antenna to deliver the Massachusetts Institute of Technology’s Musical Theatre Guild dramatically improved RF performance</w:t>
      </w:r>
    </w:p>
    <w:p w14:paraId="4B7A04E4" w14:textId="77777777" w:rsidR="00FE6747" w:rsidRPr="00F96730" w:rsidRDefault="00FE6747" w:rsidP="00FE6747">
      <w:pPr>
        <w:pBdr>
          <w:top w:val="nil"/>
          <w:left w:val="nil"/>
          <w:bottom w:val="nil"/>
          <w:right w:val="nil"/>
          <w:between w:val="nil"/>
        </w:pBdr>
        <w:spacing w:line="276" w:lineRule="auto"/>
        <w:rPr>
          <w:rFonts w:ascii="Arial" w:hAnsi="Arial" w:cs="Arial"/>
          <w:sz w:val="22"/>
          <w:szCs w:val="22"/>
        </w:rPr>
      </w:pPr>
    </w:p>
    <w:p w14:paraId="231A7F7D" w14:textId="5ADEDAFC" w:rsidR="00FE6747" w:rsidRPr="00F96730" w:rsidRDefault="00FE6747" w:rsidP="00FE6747">
      <w:pPr>
        <w:pBdr>
          <w:top w:val="nil"/>
          <w:left w:val="nil"/>
          <w:bottom w:val="nil"/>
          <w:right w:val="nil"/>
          <w:between w:val="nil"/>
        </w:pBdr>
        <w:spacing w:line="276" w:lineRule="auto"/>
        <w:rPr>
          <w:rFonts w:ascii="Arial" w:eastAsia="Arial" w:hAnsi="Arial" w:cs="Arial"/>
          <w:bCs/>
          <w:sz w:val="22"/>
          <w:szCs w:val="22"/>
        </w:rPr>
      </w:pPr>
      <w:r w:rsidRPr="00F96730">
        <w:rPr>
          <w:rFonts w:ascii="Arial" w:hAnsi="Arial" w:cs="Arial"/>
          <w:sz w:val="22"/>
          <w:szCs w:val="22"/>
        </w:rPr>
        <w:t xml:space="preserve">Photo file 3: </w:t>
      </w:r>
      <w:r w:rsidR="005D1970" w:rsidRPr="00F96730">
        <w:rPr>
          <w:rFonts w:ascii="Arial" w:eastAsia="Arial" w:hAnsi="Arial" w:cs="Arial"/>
          <w:bCs/>
          <w:sz w:val="22"/>
          <w:szCs w:val="22"/>
        </w:rPr>
        <w:t>MIT_DiversityFin2.jpeg</w:t>
      </w:r>
    </w:p>
    <w:p w14:paraId="4A999E06" w14:textId="400ECEE4" w:rsidR="00FE6747" w:rsidRPr="00F96730" w:rsidRDefault="00FE6747" w:rsidP="00FE6747">
      <w:pPr>
        <w:pBdr>
          <w:top w:val="nil"/>
          <w:left w:val="nil"/>
          <w:bottom w:val="nil"/>
          <w:right w:val="nil"/>
          <w:between w:val="nil"/>
        </w:pBdr>
        <w:spacing w:line="276" w:lineRule="auto"/>
        <w:rPr>
          <w:rFonts w:ascii="Arial" w:hAnsi="Arial" w:cs="Arial"/>
          <w:sz w:val="22"/>
          <w:szCs w:val="22"/>
        </w:rPr>
      </w:pPr>
      <w:r w:rsidRPr="00F96730">
        <w:rPr>
          <w:rFonts w:ascii="Arial" w:hAnsi="Arial" w:cs="Arial"/>
          <w:sz w:val="22"/>
          <w:szCs w:val="22"/>
        </w:rPr>
        <w:t xml:space="preserve">Photo caption 3: </w:t>
      </w:r>
      <w:r w:rsidR="006E6AC0" w:rsidRPr="00F96730">
        <w:rPr>
          <w:rFonts w:ascii="Arial" w:hAnsi="Arial" w:cs="Arial"/>
          <w:sz w:val="22"/>
          <w:szCs w:val="22"/>
        </w:rPr>
        <w:t xml:space="preserve">RF Venue’s </w:t>
      </w:r>
      <w:r w:rsidR="006E7879" w:rsidRPr="00F96730">
        <w:rPr>
          <w:rFonts w:ascii="Arial" w:hAnsi="Arial" w:cs="Arial"/>
          <w:sz w:val="22"/>
          <w:szCs w:val="22"/>
        </w:rPr>
        <w:t>Diversity</w:t>
      </w:r>
      <w:r w:rsidR="006E6AC0" w:rsidRPr="00F96730">
        <w:rPr>
          <w:rFonts w:ascii="Arial" w:hAnsi="Arial" w:cs="Arial"/>
          <w:sz w:val="22"/>
          <w:szCs w:val="22"/>
        </w:rPr>
        <w:t xml:space="preserve"> Fin antenna uses a patented cross</w:t>
      </w:r>
      <w:r w:rsidR="006E7879" w:rsidRPr="00F96730">
        <w:rPr>
          <w:rFonts w:ascii="Arial" w:hAnsi="Arial" w:cs="Arial"/>
          <w:sz w:val="22"/>
          <w:szCs w:val="22"/>
        </w:rPr>
        <w:t>-</w:t>
      </w:r>
      <w:r w:rsidR="006E6AC0" w:rsidRPr="00F96730">
        <w:rPr>
          <w:rFonts w:ascii="Arial" w:hAnsi="Arial" w:cs="Arial"/>
          <w:sz w:val="22"/>
          <w:szCs w:val="22"/>
        </w:rPr>
        <w:t xml:space="preserve">polarized design to deliver true diversity performance from a single mounting point for solid, consistent performance </w:t>
      </w:r>
      <w:r w:rsidR="00D3224D" w:rsidRPr="00F96730">
        <w:rPr>
          <w:rFonts w:ascii="Arial" w:hAnsi="Arial" w:cs="Arial"/>
          <w:sz w:val="22"/>
          <w:szCs w:val="22"/>
        </w:rPr>
        <w:t xml:space="preserve">for 15 channels of wireless microphones deployed by the </w:t>
      </w:r>
      <w:r w:rsidR="00D3224D" w:rsidRPr="00F96730">
        <w:rPr>
          <w:rFonts w:ascii="Arial" w:eastAsia="Arial" w:hAnsi="Arial" w:cs="Arial"/>
          <w:color w:val="000000"/>
          <w:sz w:val="22"/>
          <w:szCs w:val="22"/>
        </w:rPr>
        <w:t>Massachusetts Institute of Technology’s Musical Theatre Guild</w:t>
      </w:r>
    </w:p>
    <w:p w14:paraId="2AE1D904" w14:textId="571CF80A" w:rsidR="005D1970" w:rsidRPr="00F96730"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F96730"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F96730"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F96730">
        <w:rPr>
          <w:rFonts w:ascii="Arial" w:eastAsia="Arial" w:hAnsi="Arial" w:cs="Arial"/>
          <w:b/>
          <w:color w:val="000000"/>
          <w:sz w:val="22"/>
          <w:szCs w:val="22"/>
          <w:u w:val="single"/>
        </w:rPr>
        <w:lastRenderedPageBreak/>
        <w:t>About RF Venue</w:t>
      </w:r>
      <w:r w:rsidRPr="00F96730">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F96730" w:rsidRDefault="00236ED7" w:rsidP="00236ED7">
      <w:pPr>
        <w:pBdr>
          <w:top w:val="nil"/>
          <w:left w:val="nil"/>
          <w:bottom w:val="nil"/>
          <w:right w:val="nil"/>
          <w:between w:val="nil"/>
        </w:pBdr>
        <w:spacing w:line="276" w:lineRule="auto"/>
        <w:rPr>
          <w:rFonts w:ascii="Arial" w:eastAsia="Arial" w:hAnsi="Arial" w:cs="Arial"/>
          <w:sz w:val="22"/>
          <w:szCs w:val="22"/>
        </w:rPr>
      </w:pPr>
      <w:r w:rsidRPr="00F96730">
        <w:rPr>
          <w:rFonts w:ascii="Arial" w:hAnsi="Arial" w:cs="Arial"/>
          <w:color w:val="212121"/>
          <w:sz w:val="22"/>
          <w:szCs w:val="22"/>
        </w:rPr>
        <w:fldChar w:fldCharType="begin"/>
      </w:r>
      <w:r w:rsidRPr="00F96730">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F96730">
        <w:rPr>
          <w:rFonts w:ascii="Arial" w:hAnsi="Arial" w:cs="Arial"/>
          <w:color w:val="212121"/>
          <w:sz w:val="22"/>
          <w:szCs w:val="22"/>
        </w:rPr>
      </w:r>
      <w:r w:rsidRPr="00F96730">
        <w:rPr>
          <w:rFonts w:ascii="Arial" w:hAnsi="Arial" w:cs="Arial"/>
          <w:color w:val="212121"/>
          <w:sz w:val="22"/>
          <w:szCs w:val="22"/>
        </w:rPr>
        <w:fldChar w:fldCharType="separate"/>
      </w:r>
      <w:r w:rsidRPr="00F96730">
        <w:rPr>
          <w:rStyle w:val="Hyperlink"/>
          <w:rFonts w:ascii="Arial" w:hAnsi="Arial" w:cs="Arial"/>
          <w:color w:val="FF00FF"/>
          <w:sz w:val="22"/>
          <w:szCs w:val="22"/>
        </w:rPr>
        <w:t>RF Venue, Inc.</w:t>
      </w:r>
      <w:r w:rsidRPr="00F96730">
        <w:rPr>
          <w:rFonts w:ascii="Arial" w:hAnsi="Arial" w:cs="Arial"/>
          <w:color w:val="212121"/>
          <w:sz w:val="22"/>
          <w:szCs w:val="22"/>
        </w:rPr>
        <w:fldChar w:fldCharType="end"/>
      </w:r>
      <w:r w:rsidRPr="00F96730">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F96730">
        <w:rPr>
          <w:rFonts w:ascii="Arial" w:hAnsi="Arial" w:cs="Arial"/>
          <w:color w:val="000000" w:themeColor="text1"/>
          <w:sz w:val="22"/>
          <w:szCs w:val="22"/>
        </w:rPr>
        <w:t>, including the DISTRO5 HDR™ and DISTRO9 HDR™.</w:t>
      </w:r>
      <w:r w:rsidRPr="00F96730">
        <w:rPr>
          <w:rStyle w:val="apple-converted-space"/>
          <w:rFonts w:ascii="Arial" w:hAnsi="Arial" w:cs="Arial"/>
          <w:color w:val="000000" w:themeColor="text1"/>
          <w:sz w:val="22"/>
          <w:szCs w:val="22"/>
        </w:rPr>
        <w:t xml:space="preserve"> </w:t>
      </w:r>
      <w:r w:rsidRPr="00F96730">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F96730">
        <w:rPr>
          <w:rFonts w:ascii="Arial" w:hAnsi="Arial" w:cs="Arial"/>
          <w:color w:val="212121"/>
          <w:sz w:val="22"/>
          <w:szCs w:val="22"/>
        </w:rPr>
        <w:t xml:space="preserve">Visit </w:t>
      </w:r>
      <w:hyperlink r:id="rId20" w:tgtFrame="_blank" w:tooltip="https://t.e2ma.net/click/xx4kek/h9y73nhh/9eisyr" w:history="1">
        <w:r w:rsidRPr="00F96730">
          <w:rPr>
            <w:rStyle w:val="Hyperlink"/>
            <w:rFonts w:ascii="Arial" w:hAnsi="Arial" w:cs="Arial"/>
            <w:color w:val="FF00FF"/>
            <w:sz w:val="22"/>
            <w:szCs w:val="22"/>
          </w:rPr>
          <w:t>rfvenue.com</w:t>
        </w:r>
      </w:hyperlink>
      <w:r w:rsidRPr="00F96730">
        <w:rPr>
          <w:rFonts w:ascii="Arial" w:hAnsi="Arial" w:cs="Arial"/>
          <w:color w:val="212121"/>
          <w:sz w:val="22"/>
          <w:szCs w:val="22"/>
        </w:rPr>
        <w:t xml:space="preserve"> to learn more.</w:t>
      </w:r>
    </w:p>
    <w:p w14:paraId="32F94409" w14:textId="13400030" w:rsidR="00434208" w:rsidRPr="00F96730" w:rsidRDefault="00434208" w:rsidP="00EB6D1A">
      <w:pPr>
        <w:pBdr>
          <w:top w:val="nil"/>
          <w:left w:val="nil"/>
          <w:bottom w:val="nil"/>
          <w:right w:val="nil"/>
          <w:between w:val="nil"/>
        </w:pBdr>
        <w:spacing w:line="276" w:lineRule="auto"/>
        <w:rPr>
          <w:rFonts w:ascii="Arial" w:eastAsia="Arial" w:hAnsi="Arial" w:cs="Arial"/>
        </w:rPr>
      </w:pPr>
    </w:p>
    <w:sectPr w:rsidR="00434208" w:rsidRPr="00F96730">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DE8B" w14:textId="77777777" w:rsidR="009F26D4" w:rsidRDefault="009F26D4">
      <w:r>
        <w:separator/>
      </w:r>
    </w:p>
  </w:endnote>
  <w:endnote w:type="continuationSeparator" w:id="0">
    <w:p w14:paraId="00DBC4D1" w14:textId="77777777" w:rsidR="009F26D4" w:rsidRDefault="009F26D4">
      <w:r>
        <w:continuationSeparator/>
      </w:r>
    </w:p>
  </w:endnote>
  <w:endnote w:type="continuationNotice" w:id="1">
    <w:p w14:paraId="2A5B3EA1" w14:textId="77777777" w:rsidR="009F26D4" w:rsidRDefault="009F2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9026" w14:textId="77777777" w:rsidR="009F26D4" w:rsidRDefault="009F26D4">
      <w:r>
        <w:separator/>
      </w:r>
    </w:p>
  </w:footnote>
  <w:footnote w:type="continuationSeparator" w:id="0">
    <w:p w14:paraId="4A5778EF" w14:textId="77777777" w:rsidR="009F26D4" w:rsidRDefault="009F26D4">
      <w:r>
        <w:continuationSeparator/>
      </w:r>
    </w:p>
  </w:footnote>
  <w:footnote w:type="continuationNotice" w:id="1">
    <w:p w14:paraId="2CFC8076" w14:textId="77777777" w:rsidR="009F26D4" w:rsidRDefault="009F2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23F91"/>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A3496"/>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30D5"/>
    <w:rsid w:val="002838D8"/>
    <w:rsid w:val="00286D7E"/>
    <w:rsid w:val="00290048"/>
    <w:rsid w:val="002934A8"/>
    <w:rsid w:val="00293940"/>
    <w:rsid w:val="00295586"/>
    <w:rsid w:val="0029558E"/>
    <w:rsid w:val="00295F61"/>
    <w:rsid w:val="002977CB"/>
    <w:rsid w:val="00297C91"/>
    <w:rsid w:val="002A23E7"/>
    <w:rsid w:val="002A7013"/>
    <w:rsid w:val="002B06CC"/>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828"/>
    <w:rsid w:val="00420A79"/>
    <w:rsid w:val="00421FBF"/>
    <w:rsid w:val="00423F76"/>
    <w:rsid w:val="00430F4B"/>
    <w:rsid w:val="00434208"/>
    <w:rsid w:val="00436575"/>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A0947"/>
    <w:rsid w:val="008A1349"/>
    <w:rsid w:val="008A4FE2"/>
    <w:rsid w:val="008A6A9D"/>
    <w:rsid w:val="008B2047"/>
    <w:rsid w:val="008B2ECB"/>
    <w:rsid w:val="008B45FA"/>
    <w:rsid w:val="008B622C"/>
    <w:rsid w:val="008C0FF9"/>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37548"/>
    <w:rsid w:val="00941F38"/>
    <w:rsid w:val="0094295B"/>
    <w:rsid w:val="00944501"/>
    <w:rsid w:val="009445D8"/>
    <w:rsid w:val="00945F32"/>
    <w:rsid w:val="00946810"/>
    <w:rsid w:val="00950707"/>
    <w:rsid w:val="00952359"/>
    <w:rsid w:val="00955248"/>
    <w:rsid w:val="00955746"/>
    <w:rsid w:val="00960E04"/>
    <w:rsid w:val="009657A5"/>
    <w:rsid w:val="00974077"/>
    <w:rsid w:val="00982A5C"/>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B31CB"/>
    <w:rsid w:val="009B6AFC"/>
    <w:rsid w:val="009C2E67"/>
    <w:rsid w:val="009C3D67"/>
    <w:rsid w:val="009C5672"/>
    <w:rsid w:val="009C5ECA"/>
    <w:rsid w:val="009D0A1E"/>
    <w:rsid w:val="009D104E"/>
    <w:rsid w:val="009D3FE4"/>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26D4"/>
    <w:rsid w:val="009F4471"/>
    <w:rsid w:val="00A03503"/>
    <w:rsid w:val="00A06B5D"/>
    <w:rsid w:val="00A10C6D"/>
    <w:rsid w:val="00A12C1E"/>
    <w:rsid w:val="00A17B2F"/>
    <w:rsid w:val="00A21355"/>
    <w:rsid w:val="00A21B6F"/>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1263"/>
    <w:rsid w:val="00AF447D"/>
    <w:rsid w:val="00AF482B"/>
    <w:rsid w:val="00AF555D"/>
    <w:rsid w:val="00AF5630"/>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96730"/>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Hx0" TargetMode="External"/><Relationship Id="rId18" Type="http://schemas.openxmlformats.org/officeDocument/2006/relationships/hyperlink" Target="https://hubs.li/Q036ngHx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hubs.li/Q025sVm-0" TargetMode="External"/><Relationship Id="rId2" Type="http://schemas.openxmlformats.org/officeDocument/2006/relationships/numbering" Target="numbering.xml"/><Relationship Id="rId16" Type="http://schemas.openxmlformats.org/officeDocument/2006/relationships/hyperlink" Target="https://hubs.li/Q011VLWW0" TargetMode="External"/><Relationship Id="rId20"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HCm_70" TargetMode="External"/><Relationship Id="rId10" Type="http://schemas.openxmlformats.org/officeDocument/2006/relationships/hyperlink" Target="mailto:chris@rfvenue.com" TargetMode="External"/><Relationship Id="rId19" Type="http://schemas.openxmlformats.org/officeDocument/2006/relationships/hyperlink" Target="https://hubs.li/Q03HCm_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6650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2</cp:revision>
  <dcterms:created xsi:type="dcterms:W3CDTF">2026-01-12T17:59:00Z</dcterms:created>
  <dcterms:modified xsi:type="dcterms:W3CDTF">2026-01-12T17:59:00Z</dcterms:modified>
</cp:coreProperties>
</file>