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50E5" w14:textId="6C2F0FA2" w:rsidR="00A73AA3" w:rsidRDefault="00A73AA3" w:rsidP="00DB2487">
      <w:pPr>
        <w:tabs>
          <w:tab w:val="left" w:pos="11160"/>
        </w:tabs>
        <w:ind w:right="-1080"/>
        <w:rPr>
          <w:rFonts w:ascii="Arial" w:hAnsi="Arial"/>
          <w:b/>
        </w:rPr>
      </w:pPr>
    </w:p>
    <w:p w14:paraId="6984CC93" w14:textId="77777777" w:rsidR="00A73AA3" w:rsidRDefault="00A73AA3" w:rsidP="0066375A">
      <w:pPr>
        <w:tabs>
          <w:tab w:val="left" w:pos="11160"/>
        </w:tabs>
        <w:ind w:left="-1080" w:right="-1080"/>
        <w:rPr>
          <w:rFonts w:ascii="Arial" w:hAnsi="Arial"/>
          <w:b/>
        </w:rPr>
      </w:pPr>
    </w:p>
    <w:p w14:paraId="3AB36589" w14:textId="77777777" w:rsidR="00A368ED" w:rsidRPr="00D86013" w:rsidRDefault="00A368ED" w:rsidP="0066375A">
      <w:pPr>
        <w:tabs>
          <w:tab w:val="left" w:pos="11160"/>
        </w:tabs>
        <w:ind w:left="-1080" w:right="-1080"/>
        <w:rPr>
          <w:rFonts w:ascii="Arial" w:hAnsi="Arial"/>
          <w:b/>
        </w:rPr>
      </w:pPr>
    </w:p>
    <w:p w14:paraId="3ED86573" w14:textId="77777777" w:rsidR="00872E28" w:rsidRDefault="00872E28" w:rsidP="004E67C2">
      <w:pPr>
        <w:ind w:right="90"/>
        <w:jc w:val="center"/>
        <w:rPr>
          <w:rFonts w:ascii="Arial" w:eastAsia="Arial" w:hAnsi="Arial" w:cs="Arial"/>
          <w:sz w:val="20"/>
          <w:szCs w:val="20"/>
        </w:rPr>
      </w:pPr>
    </w:p>
    <w:p w14:paraId="7D22C9EA" w14:textId="71B5DE97" w:rsidR="004069BB" w:rsidRPr="00DB2487" w:rsidRDefault="004069BB" w:rsidP="00872E28">
      <w:pPr>
        <w:ind w:right="90"/>
        <w:rPr>
          <w:rFonts w:ascii="Arial" w:eastAsia="Arial" w:hAnsi="Arial" w:cs="Arial"/>
          <w:sz w:val="20"/>
          <w:szCs w:val="20"/>
        </w:rPr>
        <w:sectPr w:rsidR="004069BB" w:rsidRPr="00DB2487" w:rsidSect="00F71750">
          <w:footerReference w:type="default" r:id="rId8"/>
          <w:headerReference w:type="first" r:id="rId9"/>
          <w:pgSz w:w="12240" w:h="15840"/>
          <w:pgMar w:top="0" w:right="1080" w:bottom="1440" w:left="990" w:header="720" w:footer="940" w:gutter="0"/>
          <w:cols w:space="720"/>
          <w:titlePg/>
          <w:docGrid w:linePitch="326"/>
        </w:sectPr>
      </w:pPr>
    </w:p>
    <w:p w14:paraId="4EFE983E" w14:textId="4C51AAE9" w:rsidR="00872E28" w:rsidRPr="00857E0A" w:rsidRDefault="00872E28" w:rsidP="00857E0A">
      <w:pPr>
        <w:spacing w:line="360" w:lineRule="auto"/>
        <w:rPr>
          <w:rFonts w:ascii="Arial" w:eastAsia="Arial" w:hAnsi="Arial" w:cs="Arial"/>
          <w:b/>
        </w:rPr>
      </w:pPr>
    </w:p>
    <w:p w14:paraId="7338CC84" w14:textId="77777777" w:rsidR="0073226A" w:rsidRDefault="0073226A" w:rsidP="0073226A">
      <w:pPr>
        <w:snapToGrid w:val="0"/>
        <w:spacing w:line="360" w:lineRule="auto"/>
        <w:ind w:right="-540"/>
        <w:contextualSpacing/>
        <w:jc w:val="center"/>
        <w:rPr>
          <w:rFonts w:ascii="Arial" w:hAnsi="Arial"/>
          <w:b/>
          <w:sz w:val="28"/>
        </w:rPr>
      </w:pPr>
    </w:p>
    <w:p w14:paraId="3329E95B" w14:textId="32508F0D" w:rsidR="00175C6E" w:rsidRPr="000F78E9" w:rsidRDefault="00175C6E" w:rsidP="00175C6E">
      <w:pPr>
        <w:spacing w:line="360" w:lineRule="auto"/>
        <w:jc w:val="center"/>
        <w:rPr>
          <w:rFonts w:ascii="Arial" w:hAnsi="Arial" w:cs="Arial"/>
          <w:b/>
          <w:bCs/>
          <w:sz w:val="28"/>
          <w:szCs w:val="28"/>
        </w:rPr>
      </w:pPr>
      <w:bookmarkStart w:id="0" w:name="_Hlk143156851"/>
      <w:r w:rsidRPr="000F78E9">
        <w:rPr>
          <w:rFonts w:ascii="Arial" w:hAnsi="Arial" w:cs="Arial"/>
          <w:b/>
          <w:bCs/>
          <w:sz w:val="28"/>
          <w:szCs w:val="28"/>
        </w:rPr>
        <w:t>Audio-</w:t>
      </w:r>
      <w:proofErr w:type="spellStart"/>
      <w:r w:rsidRPr="000F78E9">
        <w:rPr>
          <w:rFonts w:ascii="Arial" w:hAnsi="Arial" w:cs="Arial"/>
          <w:b/>
          <w:bCs/>
          <w:sz w:val="28"/>
          <w:szCs w:val="28"/>
        </w:rPr>
        <w:t>Technica</w:t>
      </w:r>
      <w:proofErr w:type="spellEnd"/>
      <w:r w:rsidRPr="000F78E9">
        <w:rPr>
          <w:rFonts w:ascii="Arial" w:hAnsi="Arial" w:cs="Arial"/>
          <w:b/>
          <w:bCs/>
          <w:sz w:val="28"/>
          <w:szCs w:val="28"/>
        </w:rPr>
        <w:t xml:space="preserve"> </w:t>
      </w:r>
      <w:bookmarkEnd w:id="0"/>
      <w:r w:rsidR="00A50613">
        <w:rPr>
          <w:rFonts w:ascii="Arial" w:hAnsi="Arial" w:cs="Arial"/>
          <w:b/>
          <w:bCs/>
          <w:sz w:val="28"/>
          <w:szCs w:val="28"/>
        </w:rPr>
        <w:t>now shipping</w:t>
      </w:r>
      <w:r>
        <w:rPr>
          <w:rFonts w:ascii="Arial" w:hAnsi="Arial" w:cs="Arial"/>
          <w:b/>
          <w:bCs/>
          <w:sz w:val="28"/>
          <w:szCs w:val="28"/>
        </w:rPr>
        <w:t xml:space="preserve"> System 20 PRO Digital Wireless System</w:t>
      </w:r>
    </w:p>
    <w:p w14:paraId="485044BE" w14:textId="77777777" w:rsidR="00FF57A4" w:rsidRPr="00FF57A4" w:rsidRDefault="00FF57A4" w:rsidP="00FF57A4">
      <w:pPr>
        <w:spacing w:line="360" w:lineRule="auto"/>
        <w:jc w:val="center"/>
        <w:rPr>
          <w:rFonts w:ascii="Arial" w:eastAsia="Arial" w:hAnsi="Arial" w:cs="Arial"/>
          <w:i/>
          <w:sz w:val="28"/>
          <w:szCs w:val="28"/>
        </w:rPr>
      </w:pPr>
    </w:p>
    <w:p w14:paraId="67AE425D" w14:textId="5A5965A1" w:rsidR="00175C6E" w:rsidRPr="00EA4CA4" w:rsidRDefault="00C53CDA" w:rsidP="00175C6E">
      <w:pPr>
        <w:spacing w:line="360" w:lineRule="auto"/>
        <w:rPr>
          <w:rFonts w:ascii="Arial" w:hAnsi="Arial" w:cs="Arial"/>
        </w:rPr>
      </w:pPr>
      <w:r w:rsidRPr="008610DA">
        <w:rPr>
          <w:rFonts w:ascii="Arial" w:eastAsia="Arial" w:hAnsi="Arial" w:cs="Arial"/>
          <w:i/>
        </w:rPr>
        <w:t>S</w:t>
      </w:r>
      <w:r w:rsidR="0073226A">
        <w:rPr>
          <w:rFonts w:ascii="Arial" w:eastAsia="Arial" w:hAnsi="Arial" w:cs="Arial"/>
          <w:i/>
        </w:rPr>
        <w:t>anit-Hubert</w:t>
      </w:r>
      <w:r w:rsidRPr="008610DA">
        <w:rPr>
          <w:rFonts w:ascii="Arial" w:eastAsia="Arial" w:hAnsi="Arial" w:cs="Arial"/>
          <w:i/>
        </w:rPr>
        <w:t xml:space="preserve">, </w:t>
      </w:r>
      <w:r w:rsidR="0073226A">
        <w:rPr>
          <w:rFonts w:ascii="Arial" w:eastAsia="Arial" w:hAnsi="Arial" w:cs="Arial"/>
          <w:i/>
        </w:rPr>
        <w:t>QC</w:t>
      </w:r>
      <w:r w:rsidRPr="008610DA">
        <w:rPr>
          <w:rFonts w:ascii="Arial" w:eastAsia="Arial" w:hAnsi="Arial" w:cs="Arial"/>
          <w:i/>
        </w:rPr>
        <w:t xml:space="preserve">, </w:t>
      </w:r>
      <w:r w:rsidR="00A50613">
        <w:rPr>
          <w:rFonts w:ascii="Arial" w:eastAsia="Arial" w:hAnsi="Arial" w:cs="Arial"/>
          <w:i/>
        </w:rPr>
        <w:t>September 4</w:t>
      </w:r>
      <w:r w:rsidRPr="008610DA">
        <w:rPr>
          <w:rFonts w:ascii="Arial" w:eastAsia="Arial" w:hAnsi="Arial" w:cs="Arial"/>
          <w:i/>
        </w:rPr>
        <w:t xml:space="preserve">, 2024 </w:t>
      </w:r>
      <w:r w:rsidRPr="008610DA">
        <w:rPr>
          <w:rFonts w:ascii="Arial" w:hAnsi="Arial" w:cs="Arial"/>
        </w:rPr>
        <w:t xml:space="preserve">— </w:t>
      </w:r>
      <w:hyperlink r:id="rId10" w:history="1">
        <w:r w:rsidR="00175C6E" w:rsidRPr="000F78E9">
          <w:rPr>
            <w:rStyle w:val="Hyperlink"/>
            <w:rFonts w:ascii="Arial" w:hAnsi="Arial" w:cs="Arial"/>
          </w:rPr>
          <w:t>Audio-</w:t>
        </w:r>
        <w:proofErr w:type="spellStart"/>
        <w:r w:rsidR="00175C6E" w:rsidRPr="000F78E9">
          <w:rPr>
            <w:rStyle w:val="Hyperlink"/>
            <w:rFonts w:ascii="Arial" w:hAnsi="Arial" w:cs="Arial"/>
          </w:rPr>
          <w:t>Technica</w:t>
        </w:r>
        <w:proofErr w:type="spellEnd"/>
      </w:hyperlink>
      <w:r w:rsidR="00175C6E" w:rsidRPr="000F78E9">
        <w:rPr>
          <w:rFonts w:ascii="Arial" w:hAnsi="Arial" w:cs="Arial"/>
          <w:color w:val="000000" w:themeColor="text1"/>
        </w:rPr>
        <w:t xml:space="preserve"> , </w:t>
      </w:r>
      <w:r w:rsidR="00175C6E" w:rsidRPr="000F78E9">
        <w:rPr>
          <w:rFonts w:ascii="Arial" w:hAnsi="Arial" w:cs="Arial"/>
        </w:rPr>
        <w:t xml:space="preserve">a leading innovator in transducer technology for over 60 years, </w:t>
      </w:r>
      <w:r w:rsidR="00175C6E">
        <w:rPr>
          <w:rFonts w:ascii="Arial" w:hAnsi="Arial" w:cs="Arial"/>
        </w:rPr>
        <w:t>announces the debut of the System 20 PRO, a</w:t>
      </w:r>
      <w:r w:rsidR="00175C6E" w:rsidRPr="00EA4CA4">
        <w:rPr>
          <w:rFonts w:ascii="Arial" w:hAnsi="Arial" w:cs="Arial"/>
        </w:rPr>
        <w:t xml:space="preserve"> self-managing, plug-and-play 2.4 GHz </w:t>
      </w:r>
      <w:r w:rsidR="00175C6E">
        <w:rPr>
          <w:rFonts w:ascii="Arial" w:hAnsi="Arial" w:cs="Arial"/>
        </w:rPr>
        <w:t xml:space="preserve">digital wireless </w:t>
      </w:r>
      <w:r w:rsidR="00175C6E" w:rsidRPr="00EA4CA4">
        <w:rPr>
          <w:rFonts w:ascii="Arial" w:hAnsi="Arial" w:cs="Arial"/>
        </w:rPr>
        <w:t>system that</w:t>
      </w:r>
      <w:r w:rsidR="00175C6E">
        <w:rPr>
          <w:rFonts w:ascii="Arial" w:hAnsi="Arial" w:cs="Arial"/>
        </w:rPr>
        <w:t xml:space="preserve"> i</w:t>
      </w:r>
      <w:r w:rsidR="00175C6E" w:rsidRPr="00EA4CA4">
        <w:rPr>
          <w:rFonts w:ascii="Arial" w:hAnsi="Arial" w:cs="Arial"/>
        </w:rPr>
        <w:t>s scalable to 20 channels and delivers dependable, high-quality audio – regardless of where you set it up</w:t>
      </w:r>
      <w:r w:rsidR="00175C6E">
        <w:rPr>
          <w:rFonts w:ascii="Arial" w:hAnsi="Arial" w:cs="Arial"/>
        </w:rPr>
        <w:t xml:space="preserve">. </w:t>
      </w:r>
      <w:r w:rsidR="00175C6E" w:rsidRPr="00EA4CA4">
        <w:rPr>
          <w:rFonts w:ascii="Arial" w:hAnsi="Arial" w:cs="Arial"/>
        </w:rPr>
        <w:t xml:space="preserve">Designed for hassle-free deployment, the system overcomes many challenges of conventional wireless microphones, such as </w:t>
      </w:r>
      <w:r w:rsidR="00175C6E">
        <w:rPr>
          <w:rFonts w:ascii="Arial" w:hAnsi="Arial" w:cs="Arial"/>
        </w:rPr>
        <w:t xml:space="preserve">TV station interference and </w:t>
      </w:r>
      <w:r w:rsidR="00175C6E" w:rsidRPr="00EA4CA4">
        <w:rPr>
          <w:rFonts w:ascii="Arial" w:hAnsi="Arial" w:cs="Arial"/>
        </w:rPr>
        <w:t>frequency coordination, complex intermodulation calculations, and remote antenna cabling.</w:t>
      </w:r>
    </w:p>
    <w:p w14:paraId="2334D23D" w14:textId="77777777" w:rsidR="00175C6E" w:rsidRPr="00EA4CA4" w:rsidRDefault="00175C6E" w:rsidP="00175C6E">
      <w:pPr>
        <w:spacing w:line="360" w:lineRule="auto"/>
        <w:rPr>
          <w:rFonts w:ascii="Arial" w:hAnsi="Arial" w:cs="Arial"/>
        </w:rPr>
      </w:pPr>
    </w:p>
    <w:p w14:paraId="3C722994" w14:textId="77777777" w:rsidR="00175C6E" w:rsidRPr="005C026F" w:rsidRDefault="00175C6E" w:rsidP="00175C6E">
      <w:pPr>
        <w:spacing w:line="360" w:lineRule="auto"/>
        <w:rPr>
          <w:rFonts w:ascii="Arial" w:hAnsi="Arial" w:cs="Arial"/>
          <w:b/>
          <w:bCs/>
        </w:rPr>
      </w:pPr>
      <w:r w:rsidRPr="00EA4CA4">
        <w:rPr>
          <w:rFonts w:ascii="Arial" w:hAnsi="Arial" w:cs="Arial"/>
        </w:rPr>
        <w:t>Capable of receiving up to four transmitters, the system’s ATW-R1440 receiver makes installation a breeze. Receiver units can remain docked in the half-rack chassis or</w:t>
      </w:r>
      <w:r>
        <w:rPr>
          <w:rFonts w:ascii="Arial" w:hAnsi="Arial" w:cs="Arial"/>
        </w:rPr>
        <w:t>, adding versatility,</w:t>
      </w:r>
      <w:r w:rsidRPr="00EA4CA4">
        <w:rPr>
          <w:rFonts w:ascii="Arial" w:hAnsi="Arial" w:cs="Arial"/>
        </w:rPr>
        <w:t xml:space="preserve"> be mounted remotely (up to 328 feet away) </w:t>
      </w:r>
      <w:r>
        <w:rPr>
          <w:rFonts w:ascii="Arial" w:hAnsi="Arial" w:cs="Arial"/>
        </w:rPr>
        <w:t xml:space="preserve">and connected </w:t>
      </w:r>
      <w:r w:rsidRPr="00EA4CA4">
        <w:rPr>
          <w:rFonts w:ascii="Arial" w:hAnsi="Arial" w:cs="Arial"/>
        </w:rPr>
        <w:t>via Ethernet</w:t>
      </w:r>
      <w:r>
        <w:rPr>
          <w:rFonts w:ascii="Arial" w:hAnsi="Arial" w:cs="Arial"/>
        </w:rPr>
        <w:t>-standard</w:t>
      </w:r>
      <w:r w:rsidRPr="00EA4CA4">
        <w:rPr>
          <w:rFonts w:ascii="Arial" w:hAnsi="Arial" w:cs="Arial"/>
        </w:rPr>
        <w:t xml:space="preserve"> cabl</w:t>
      </w:r>
      <w:r>
        <w:rPr>
          <w:rFonts w:ascii="Arial" w:hAnsi="Arial" w:cs="Arial"/>
        </w:rPr>
        <w:t>ing</w:t>
      </w:r>
      <w:r w:rsidRPr="00EA4CA4">
        <w:rPr>
          <w:rFonts w:ascii="Arial" w:hAnsi="Arial" w:cs="Arial"/>
        </w:rPr>
        <w:t>. Up to five chassis can be linked using included RJ12 cable</w:t>
      </w:r>
      <w:r>
        <w:rPr>
          <w:rFonts w:ascii="Arial" w:hAnsi="Arial" w:cs="Arial"/>
        </w:rPr>
        <w:t>s</w:t>
      </w:r>
      <w:r w:rsidRPr="00EA4CA4">
        <w:rPr>
          <w:rFonts w:ascii="Arial" w:hAnsi="Arial" w:cs="Arial"/>
        </w:rPr>
        <w:t>, creating a stable, multichannel system with the simultaneous use of up to 20 channels. But the user is always free to choose the most effective operation mode for a given situation: Standard mode (10 channels) to minimize latency or HD mode (20 channels) to maximize channel count.</w:t>
      </w:r>
      <w:r>
        <w:rPr>
          <w:rFonts w:ascii="Arial" w:hAnsi="Arial" w:cs="Arial"/>
        </w:rPr>
        <w:t xml:space="preserve"> </w:t>
      </w:r>
      <w:r w:rsidRPr="005C026F">
        <w:rPr>
          <w:rFonts w:ascii="Arial" w:hAnsi="Arial" w:cs="Arial"/>
        </w:rPr>
        <w:t xml:space="preserve">24-bit/48 kHz digital </w:t>
      </w:r>
      <w:r>
        <w:rPr>
          <w:rFonts w:ascii="Arial" w:hAnsi="Arial" w:cs="Arial"/>
        </w:rPr>
        <w:t xml:space="preserve">audio </w:t>
      </w:r>
      <w:r w:rsidRPr="005C026F">
        <w:rPr>
          <w:rFonts w:ascii="Arial" w:hAnsi="Arial" w:cs="Arial"/>
        </w:rPr>
        <w:t>operation delivers outstanding sound quality</w:t>
      </w:r>
      <w:r>
        <w:rPr>
          <w:rFonts w:ascii="Arial" w:hAnsi="Arial" w:cs="Arial"/>
        </w:rPr>
        <w:t>,</w:t>
      </w:r>
      <w:r w:rsidRPr="005C026F">
        <w:rPr>
          <w:rFonts w:ascii="Arial" w:hAnsi="Arial" w:cs="Arial"/>
        </w:rPr>
        <w:t xml:space="preserve"> and received audio can be </w:t>
      </w:r>
      <w:proofErr w:type="spellStart"/>
      <w:r w:rsidRPr="005C026F">
        <w:rPr>
          <w:rFonts w:ascii="Arial" w:hAnsi="Arial" w:cs="Arial"/>
        </w:rPr>
        <w:t>submixed</w:t>
      </w:r>
      <w:proofErr w:type="spellEnd"/>
      <w:r w:rsidRPr="005C026F">
        <w:rPr>
          <w:rFonts w:ascii="Arial" w:hAnsi="Arial" w:cs="Arial"/>
        </w:rPr>
        <w:t xml:space="preserve"> </w:t>
      </w:r>
      <w:r>
        <w:rPr>
          <w:rFonts w:ascii="Arial" w:hAnsi="Arial" w:cs="Arial"/>
        </w:rPr>
        <w:t xml:space="preserve">within each receiver </w:t>
      </w:r>
      <w:r w:rsidRPr="005C026F">
        <w:rPr>
          <w:rFonts w:ascii="Arial" w:hAnsi="Arial" w:cs="Arial"/>
        </w:rPr>
        <w:t>for situations with limited mixer input channels.</w:t>
      </w:r>
      <w:r w:rsidRPr="008F791E">
        <w:rPr>
          <w:rFonts w:ascii="Arial" w:hAnsi="Arial" w:cs="Arial"/>
        </w:rPr>
        <w:t xml:space="preserve"> </w:t>
      </w:r>
      <w:r w:rsidRPr="00EA4CA4">
        <w:rPr>
          <w:rFonts w:ascii="Arial" w:hAnsi="Arial" w:cs="Arial"/>
        </w:rPr>
        <w:t>Chassis</w:t>
      </w:r>
      <w:r>
        <w:rPr>
          <w:rFonts w:ascii="Arial" w:hAnsi="Arial" w:cs="Arial"/>
        </w:rPr>
        <w:t xml:space="preserve"> displays show</w:t>
      </w:r>
      <w:r w:rsidRPr="00EA4CA4">
        <w:rPr>
          <w:rFonts w:ascii="Arial" w:hAnsi="Arial" w:cs="Arial"/>
        </w:rPr>
        <w:t xml:space="preserve"> </w:t>
      </w:r>
      <w:r>
        <w:rPr>
          <w:rFonts w:ascii="Arial" w:hAnsi="Arial" w:cs="Arial"/>
        </w:rPr>
        <w:t>s</w:t>
      </w:r>
      <w:r w:rsidRPr="00EA4CA4">
        <w:rPr>
          <w:rFonts w:ascii="Arial" w:hAnsi="Arial" w:cs="Arial"/>
        </w:rPr>
        <w:t>ystem ID</w:t>
      </w:r>
      <w:r>
        <w:rPr>
          <w:rFonts w:ascii="Arial" w:hAnsi="Arial" w:cs="Arial"/>
        </w:rPr>
        <w:t xml:space="preserve">, </w:t>
      </w:r>
      <w:r w:rsidRPr="00EA4CA4">
        <w:rPr>
          <w:rFonts w:ascii="Arial" w:hAnsi="Arial" w:cs="Arial"/>
        </w:rPr>
        <w:t>RF signal level, transmitter battery level, and system link status</w:t>
      </w:r>
      <w:r>
        <w:rPr>
          <w:rFonts w:ascii="Arial" w:hAnsi="Arial" w:cs="Arial"/>
        </w:rPr>
        <w:t>.</w:t>
      </w:r>
    </w:p>
    <w:p w14:paraId="02B1EE2F" w14:textId="77777777" w:rsidR="00175C6E" w:rsidRPr="00EA4CA4" w:rsidRDefault="00175C6E" w:rsidP="00175C6E">
      <w:pPr>
        <w:spacing w:line="360" w:lineRule="auto"/>
        <w:rPr>
          <w:rFonts w:ascii="Arial" w:hAnsi="Arial" w:cs="Arial"/>
        </w:rPr>
      </w:pPr>
    </w:p>
    <w:p w14:paraId="7F0B2543" w14:textId="77777777" w:rsidR="00175C6E" w:rsidRPr="00EA4CA4" w:rsidRDefault="00175C6E" w:rsidP="00175C6E">
      <w:pPr>
        <w:spacing w:line="360" w:lineRule="auto"/>
        <w:rPr>
          <w:rFonts w:ascii="Arial" w:hAnsi="Arial" w:cs="Arial"/>
        </w:rPr>
      </w:pPr>
      <w:r w:rsidRPr="00EA4CA4">
        <w:rPr>
          <w:rFonts w:ascii="Arial" w:hAnsi="Arial" w:cs="Arial"/>
        </w:rPr>
        <w:t>Seamless setup and management are controlled via Audio-</w:t>
      </w:r>
      <w:proofErr w:type="spellStart"/>
      <w:r w:rsidRPr="00EA4CA4">
        <w:rPr>
          <w:rFonts w:ascii="Arial" w:hAnsi="Arial" w:cs="Arial"/>
        </w:rPr>
        <w:t>Technica’s</w:t>
      </w:r>
      <w:proofErr w:type="spellEnd"/>
      <w:r w:rsidRPr="00EA4CA4">
        <w:rPr>
          <w:rFonts w:ascii="Arial" w:hAnsi="Arial" w:cs="Arial"/>
        </w:rPr>
        <w:t xml:space="preserve"> Wireless Manager software, which </w:t>
      </w:r>
      <w:proofErr w:type="gramStart"/>
      <w:r w:rsidRPr="00EA4CA4">
        <w:rPr>
          <w:rFonts w:ascii="Arial" w:hAnsi="Arial" w:cs="Arial"/>
        </w:rPr>
        <w:t>is capable of managing</w:t>
      </w:r>
      <w:proofErr w:type="gramEnd"/>
      <w:r w:rsidRPr="00EA4CA4">
        <w:rPr>
          <w:rFonts w:ascii="Arial" w:hAnsi="Arial" w:cs="Arial"/>
        </w:rPr>
        <w:t xml:space="preserve"> multiple UHF, 2.4 GHz and DECT wireless systems from a single screen. In addition, AES128 encryption comes standard </w:t>
      </w:r>
      <w:r>
        <w:rPr>
          <w:rFonts w:ascii="Arial" w:hAnsi="Arial" w:cs="Arial"/>
        </w:rPr>
        <w:t>for</w:t>
      </w:r>
      <w:r w:rsidRPr="00EA4CA4">
        <w:rPr>
          <w:rFonts w:ascii="Arial" w:hAnsi="Arial" w:cs="Arial"/>
        </w:rPr>
        <w:t xml:space="preserve"> security. The </w:t>
      </w:r>
      <w:r w:rsidRPr="00EA4CA4">
        <w:rPr>
          <w:rFonts w:ascii="Arial" w:hAnsi="Arial" w:cs="Arial"/>
        </w:rPr>
        <w:lastRenderedPageBreak/>
        <w:t xml:space="preserve">transmitters included in each system are paired and ready to use out of the </w:t>
      </w:r>
      <w:proofErr w:type="gramStart"/>
      <w:r w:rsidRPr="00EA4CA4">
        <w:rPr>
          <w:rFonts w:ascii="Arial" w:hAnsi="Arial" w:cs="Arial"/>
        </w:rPr>
        <w:t>box, and</w:t>
      </w:r>
      <w:proofErr w:type="gramEnd"/>
      <w:r w:rsidRPr="00EA4CA4">
        <w:rPr>
          <w:rFonts w:ascii="Arial" w:hAnsi="Arial" w:cs="Arial"/>
        </w:rPr>
        <w:t xml:space="preserve"> offer all-day operation on a full charge.</w:t>
      </w:r>
      <w:r>
        <w:rPr>
          <w:rFonts w:ascii="Arial" w:hAnsi="Arial" w:cs="Arial"/>
        </w:rPr>
        <w:t xml:space="preserve"> </w:t>
      </w:r>
      <w:r w:rsidRPr="00EA4CA4">
        <w:rPr>
          <w:rFonts w:ascii="Arial" w:hAnsi="Arial" w:cs="Arial"/>
        </w:rPr>
        <w:t>Each receiver channel can be paired with up to four transmitters, allowing users to instantly switch between different transmitter configurations</w:t>
      </w:r>
      <w:r>
        <w:rPr>
          <w:rFonts w:ascii="Arial" w:hAnsi="Arial" w:cs="Arial"/>
        </w:rPr>
        <w:t>.</w:t>
      </w:r>
    </w:p>
    <w:p w14:paraId="69A17147" w14:textId="77777777" w:rsidR="00175C6E" w:rsidRPr="00EA4CA4" w:rsidRDefault="00175C6E" w:rsidP="00175C6E">
      <w:pPr>
        <w:spacing w:line="360" w:lineRule="auto"/>
        <w:rPr>
          <w:rFonts w:ascii="Arial" w:hAnsi="Arial" w:cs="Arial"/>
        </w:rPr>
      </w:pPr>
    </w:p>
    <w:p w14:paraId="71839DF6" w14:textId="77777777" w:rsidR="00175C6E" w:rsidRDefault="00175C6E" w:rsidP="00175C6E">
      <w:pPr>
        <w:spacing w:line="360" w:lineRule="auto"/>
        <w:rPr>
          <w:rFonts w:ascii="Arial" w:hAnsi="Arial" w:cs="Arial"/>
        </w:rPr>
      </w:pPr>
      <w:r>
        <w:rPr>
          <w:rFonts w:ascii="Arial" w:hAnsi="Arial" w:cs="Arial"/>
        </w:rPr>
        <w:t xml:space="preserve">System 20 Pro transmitters are available in </w:t>
      </w:r>
      <w:proofErr w:type="gramStart"/>
      <w:r>
        <w:rPr>
          <w:rFonts w:ascii="Arial" w:hAnsi="Arial" w:cs="Arial"/>
        </w:rPr>
        <w:t>body-pack</w:t>
      </w:r>
      <w:proofErr w:type="gramEnd"/>
      <w:r>
        <w:rPr>
          <w:rFonts w:ascii="Arial" w:hAnsi="Arial" w:cs="Arial"/>
        </w:rPr>
        <w:t xml:space="preserve"> and handheld microphone configurations for performance and presentation. Both have two antennas built into the transmitters, OLED displays and slide-to-mute switches. The body-pack transmitters are fitted with water- </w:t>
      </w:r>
      <w:r w:rsidRPr="00EA4CA4">
        <w:rPr>
          <w:rFonts w:ascii="Arial" w:hAnsi="Arial" w:cs="Arial"/>
        </w:rPr>
        <w:t xml:space="preserve">and sweat-resistant </w:t>
      </w:r>
      <w:proofErr w:type="spellStart"/>
      <w:r w:rsidRPr="00EA4CA4">
        <w:rPr>
          <w:rFonts w:ascii="Arial" w:hAnsi="Arial" w:cs="Arial"/>
        </w:rPr>
        <w:t>cW</w:t>
      </w:r>
      <w:proofErr w:type="spellEnd"/>
      <w:r w:rsidRPr="00EA4CA4">
        <w:rPr>
          <w:rFonts w:ascii="Arial" w:hAnsi="Arial" w:cs="Arial"/>
        </w:rPr>
        <w:t>-style locking 4-pin connector</w:t>
      </w:r>
      <w:r>
        <w:rPr>
          <w:rFonts w:ascii="Arial" w:hAnsi="Arial" w:cs="Arial"/>
        </w:rPr>
        <w:t>s</w:t>
      </w:r>
      <w:r w:rsidRPr="00EA4CA4">
        <w:rPr>
          <w:rFonts w:ascii="Arial" w:hAnsi="Arial" w:cs="Arial"/>
        </w:rPr>
        <w:t xml:space="preserve"> for use with a variety of Audio-Technica microphones</w:t>
      </w:r>
      <w:r>
        <w:rPr>
          <w:rFonts w:ascii="Arial" w:hAnsi="Arial" w:cs="Arial"/>
        </w:rPr>
        <w:t>.</w:t>
      </w:r>
    </w:p>
    <w:p w14:paraId="614FD928" w14:textId="77777777" w:rsidR="00175C6E" w:rsidRPr="00EA4CA4" w:rsidRDefault="00175C6E" w:rsidP="00175C6E">
      <w:pPr>
        <w:spacing w:line="360" w:lineRule="auto"/>
        <w:rPr>
          <w:rFonts w:ascii="Arial" w:hAnsi="Arial" w:cs="Arial"/>
        </w:rPr>
      </w:pPr>
    </w:p>
    <w:p w14:paraId="4F4AB7DC" w14:textId="77777777" w:rsidR="00175C6E" w:rsidRPr="00EA4CA4" w:rsidRDefault="00175C6E" w:rsidP="00175C6E">
      <w:pPr>
        <w:spacing w:line="360" w:lineRule="auto"/>
        <w:rPr>
          <w:rFonts w:ascii="Arial" w:hAnsi="Arial" w:cs="Arial"/>
        </w:rPr>
      </w:pPr>
      <w:r>
        <w:rPr>
          <w:rFonts w:ascii="Arial" w:hAnsi="Arial" w:cs="Arial"/>
        </w:rPr>
        <w:t xml:space="preserve">Optional two-bay charging stations can charge System 20 Pro transmitter’s NiMH batteries while they are housed </w:t>
      </w:r>
      <w:r w:rsidRPr="00EA4CA4">
        <w:rPr>
          <w:rFonts w:ascii="Arial" w:hAnsi="Arial" w:cs="Arial"/>
        </w:rPr>
        <w:t xml:space="preserve">within a </w:t>
      </w:r>
      <w:proofErr w:type="gramStart"/>
      <w:r w:rsidRPr="00EA4CA4">
        <w:rPr>
          <w:rFonts w:ascii="Arial" w:hAnsi="Arial" w:cs="Arial"/>
        </w:rPr>
        <w:t>body-pack</w:t>
      </w:r>
      <w:proofErr w:type="gramEnd"/>
      <w:r w:rsidRPr="00EA4CA4">
        <w:rPr>
          <w:rFonts w:ascii="Arial" w:hAnsi="Arial" w:cs="Arial"/>
        </w:rPr>
        <w:t xml:space="preserve"> or handheld transmitter</w:t>
      </w:r>
      <w:r>
        <w:rPr>
          <w:rFonts w:ascii="Arial" w:hAnsi="Arial" w:cs="Arial"/>
        </w:rPr>
        <w:t xml:space="preserve">. Up to five charging stations can be linked and powered by a single power supply and onboard indicator LEDs provide </w:t>
      </w:r>
      <w:r w:rsidRPr="00EA4CA4">
        <w:rPr>
          <w:rFonts w:ascii="Arial" w:hAnsi="Arial" w:cs="Arial"/>
        </w:rPr>
        <w:t>easy monitoring of power and charging status</w:t>
      </w:r>
      <w:r>
        <w:rPr>
          <w:rFonts w:ascii="Arial" w:hAnsi="Arial" w:cs="Arial"/>
        </w:rPr>
        <w:t xml:space="preserve">. A networked charging station is also available that allows charging status monitoring through the </w:t>
      </w:r>
      <w:r w:rsidRPr="00EA4CA4">
        <w:rPr>
          <w:rFonts w:ascii="Arial" w:hAnsi="Arial" w:cs="Arial"/>
        </w:rPr>
        <w:t xml:space="preserve">dedicated Audio-Technica </w:t>
      </w:r>
      <w:r>
        <w:rPr>
          <w:rFonts w:ascii="Arial" w:hAnsi="Arial" w:cs="Arial"/>
        </w:rPr>
        <w:t xml:space="preserve">Wireless Manager </w:t>
      </w:r>
      <w:r w:rsidRPr="00EA4CA4">
        <w:rPr>
          <w:rFonts w:ascii="Arial" w:hAnsi="Arial" w:cs="Arial"/>
        </w:rPr>
        <w:t>app or third-party software</w:t>
      </w:r>
      <w:r>
        <w:rPr>
          <w:rFonts w:ascii="Arial" w:hAnsi="Arial" w:cs="Arial"/>
        </w:rPr>
        <w:t>. Linking-in a single networked station delivers monitoring</w:t>
      </w:r>
      <w:r w:rsidRPr="00EA4CA4">
        <w:rPr>
          <w:rFonts w:ascii="Arial" w:hAnsi="Arial" w:cs="Arial"/>
        </w:rPr>
        <w:t xml:space="preserve"> of all transmitters in linked stations to be monitored </w:t>
      </w:r>
      <w:r>
        <w:rPr>
          <w:rFonts w:ascii="Arial" w:hAnsi="Arial" w:cs="Arial"/>
        </w:rPr>
        <w:t>via the ethernet connection.</w:t>
      </w:r>
    </w:p>
    <w:p w14:paraId="007C5515" w14:textId="77777777" w:rsidR="00175C6E" w:rsidRPr="00EA4CA4" w:rsidRDefault="00175C6E" w:rsidP="00175C6E">
      <w:pPr>
        <w:spacing w:line="360" w:lineRule="auto"/>
        <w:rPr>
          <w:rFonts w:ascii="Arial" w:hAnsi="Arial" w:cs="Arial"/>
        </w:rPr>
      </w:pPr>
    </w:p>
    <w:p w14:paraId="3CD8B828" w14:textId="77777777" w:rsidR="00175C6E" w:rsidRDefault="00175C6E" w:rsidP="00175C6E">
      <w:pPr>
        <w:spacing w:line="360" w:lineRule="auto"/>
        <w:rPr>
          <w:rFonts w:ascii="Arial" w:hAnsi="Arial" w:cs="Arial"/>
        </w:rPr>
      </w:pPr>
      <w:r>
        <w:rPr>
          <w:rFonts w:ascii="Arial" w:hAnsi="Arial" w:cs="Arial"/>
        </w:rPr>
        <w:t xml:space="preserve">There are also two transmitter options for conference applications, a boundary microphone transmitter with a cardioid polar pattern and a desk stand transmitter with XLR gooseneck microphone connectivity. Both feature selectable mute operation </w:t>
      </w:r>
      <w:r w:rsidRPr="00EA4CA4">
        <w:rPr>
          <w:rFonts w:ascii="Arial" w:hAnsi="Arial" w:cs="Arial"/>
        </w:rPr>
        <w:t>(toggle, touch-to-talk, or touch-to-mute)</w:t>
      </w:r>
      <w:r>
        <w:rPr>
          <w:rFonts w:ascii="Arial" w:hAnsi="Arial" w:cs="Arial"/>
        </w:rPr>
        <w:t xml:space="preserve">, variable mode LEDs and OLED display and a USB Type-C charging connection. While the long-lasting </w:t>
      </w:r>
      <w:r w:rsidRPr="00EA4CA4">
        <w:rPr>
          <w:rFonts w:ascii="Arial" w:hAnsi="Arial" w:cs="Arial"/>
        </w:rPr>
        <w:t xml:space="preserve">internal lithium-ion batteries </w:t>
      </w:r>
      <w:r>
        <w:rPr>
          <w:rFonts w:ascii="Arial" w:hAnsi="Arial" w:cs="Arial"/>
        </w:rPr>
        <w:t>deliver</w:t>
      </w:r>
      <w:r w:rsidRPr="00EA4CA4">
        <w:rPr>
          <w:rFonts w:ascii="Arial" w:hAnsi="Arial" w:cs="Arial"/>
        </w:rPr>
        <w:t xml:space="preserve"> all-day </w:t>
      </w:r>
      <w:r>
        <w:rPr>
          <w:rFonts w:ascii="Arial" w:hAnsi="Arial" w:cs="Arial"/>
        </w:rPr>
        <w:t>power, the transmitters can be used while charging.</w:t>
      </w:r>
    </w:p>
    <w:p w14:paraId="611DB2D8" w14:textId="77777777" w:rsidR="00175C6E" w:rsidRPr="00EA4CA4" w:rsidRDefault="00175C6E" w:rsidP="00175C6E">
      <w:pPr>
        <w:spacing w:line="360" w:lineRule="auto"/>
        <w:rPr>
          <w:rFonts w:ascii="Arial" w:hAnsi="Arial" w:cs="Arial"/>
        </w:rPr>
      </w:pPr>
    </w:p>
    <w:p w14:paraId="4B62E561" w14:textId="77777777" w:rsidR="00175C6E" w:rsidRDefault="00175C6E" w:rsidP="00175C6E">
      <w:pPr>
        <w:spacing w:line="360" w:lineRule="auto"/>
        <w:rPr>
          <w:rStyle w:val="Hyperlink"/>
          <w:rFonts w:ascii="Arial" w:hAnsi="Arial" w:cs="Arial"/>
        </w:rPr>
      </w:pPr>
      <w:r w:rsidRPr="000F78E9">
        <w:rPr>
          <w:rFonts w:ascii="Arial" w:eastAsia="Arial" w:hAnsi="Arial" w:cs="Arial"/>
        </w:rPr>
        <w:t>For more information on Audio-</w:t>
      </w:r>
      <w:proofErr w:type="spellStart"/>
      <w:r w:rsidRPr="000F78E9">
        <w:rPr>
          <w:rFonts w:ascii="Arial" w:eastAsia="Arial" w:hAnsi="Arial" w:cs="Arial"/>
        </w:rPr>
        <w:t>Technica’s</w:t>
      </w:r>
      <w:proofErr w:type="spellEnd"/>
      <w:r w:rsidRPr="000F78E9">
        <w:rPr>
          <w:rFonts w:ascii="Arial" w:eastAsia="Arial" w:hAnsi="Arial" w:cs="Arial"/>
        </w:rPr>
        <w:t xml:space="preserve"> Commercial Audio solutions, visit </w:t>
      </w:r>
      <w:hyperlink r:id="rId11" w:history="1">
        <w:r w:rsidRPr="000F78E9">
          <w:rPr>
            <w:rStyle w:val="Hyperlink"/>
            <w:rFonts w:ascii="Arial" w:hAnsi="Arial" w:cs="Arial"/>
          </w:rPr>
          <w:t>www.audio-technica.com</w:t>
        </w:r>
      </w:hyperlink>
      <w:r w:rsidRPr="000F78E9">
        <w:rPr>
          <w:rStyle w:val="Hyperlink"/>
          <w:rFonts w:ascii="Arial" w:hAnsi="Arial" w:cs="Arial"/>
          <w:color w:val="000000" w:themeColor="text1"/>
        </w:rPr>
        <w:t>.</w:t>
      </w:r>
      <w:r w:rsidRPr="000F78E9">
        <w:rPr>
          <w:rStyle w:val="Hyperlink"/>
          <w:rFonts w:ascii="Arial" w:hAnsi="Arial" w:cs="Arial"/>
        </w:rPr>
        <w:t xml:space="preserve"> </w:t>
      </w:r>
    </w:p>
    <w:p w14:paraId="25AC9B4A" w14:textId="77777777" w:rsidR="00A50613" w:rsidRDefault="00A50613" w:rsidP="00175C6E">
      <w:pPr>
        <w:spacing w:line="360" w:lineRule="auto"/>
        <w:rPr>
          <w:rStyle w:val="Hyperlink"/>
          <w:rFonts w:ascii="Arial" w:hAnsi="Arial" w:cs="Arial"/>
        </w:rPr>
      </w:pPr>
    </w:p>
    <w:p w14:paraId="6A51700C" w14:textId="77777777" w:rsidR="00A50613" w:rsidRPr="00D45475" w:rsidRDefault="00A50613" w:rsidP="00A50613">
      <w:pPr>
        <w:spacing w:line="360" w:lineRule="auto"/>
        <w:rPr>
          <w:rFonts w:ascii="Arial" w:hAnsi="Arial" w:cs="Arial"/>
        </w:rPr>
      </w:pPr>
      <w:r w:rsidRPr="00D45475">
        <w:rPr>
          <w:rFonts w:ascii="Arial" w:hAnsi="Arial" w:cs="Arial"/>
        </w:rPr>
        <w:t xml:space="preserve">Photo file 1: </w:t>
      </w:r>
      <w:r w:rsidRPr="00366B92">
        <w:rPr>
          <w:rFonts w:ascii="Arial" w:hAnsi="Arial" w:cs="Arial"/>
        </w:rPr>
        <w:t>System_20_PRO_PR</w:t>
      </w:r>
      <w:r w:rsidRPr="00D45475">
        <w:rPr>
          <w:rFonts w:ascii="Arial" w:hAnsi="Arial" w:cs="Arial"/>
        </w:rPr>
        <w:t>.JPG</w:t>
      </w:r>
    </w:p>
    <w:p w14:paraId="51446D0D" w14:textId="77777777" w:rsidR="00A50613" w:rsidRPr="00D45475" w:rsidRDefault="00A50613" w:rsidP="00A50613">
      <w:pPr>
        <w:spacing w:line="360" w:lineRule="auto"/>
        <w:rPr>
          <w:rFonts w:ascii="Arial" w:hAnsi="Arial" w:cs="Arial"/>
        </w:rPr>
      </w:pPr>
      <w:r w:rsidRPr="00D45475">
        <w:rPr>
          <w:rFonts w:ascii="Arial" w:hAnsi="Arial" w:cs="Arial"/>
        </w:rPr>
        <w:t xml:space="preserve">Photo caption 1: </w:t>
      </w:r>
      <w:r>
        <w:rPr>
          <w:rFonts w:ascii="Arial" w:hAnsi="Arial" w:cs="Arial"/>
        </w:rPr>
        <w:t>Audio-</w:t>
      </w:r>
      <w:proofErr w:type="spellStart"/>
      <w:r>
        <w:rPr>
          <w:rFonts w:ascii="Arial" w:hAnsi="Arial" w:cs="Arial"/>
        </w:rPr>
        <w:t>Technica’s</w:t>
      </w:r>
      <w:proofErr w:type="spellEnd"/>
      <w:r>
        <w:rPr>
          <w:rFonts w:ascii="Arial" w:hAnsi="Arial" w:cs="Arial"/>
        </w:rPr>
        <w:t xml:space="preserve"> </w:t>
      </w:r>
      <w:r w:rsidRPr="00D45475">
        <w:rPr>
          <w:rFonts w:ascii="Arial" w:hAnsi="Arial" w:cs="Arial"/>
        </w:rPr>
        <w:t>System 20 PRO</w:t>
      </w:r>
      <w:r>
        <w:rPr>
          <w:rFonts w:ascii="Arial" w:hAnsi="Arial" w:cs="Arial"/>
        </w:rPr>
        <w:t xml:space="preserve"> Digital Wireless System</w:t>
      </w:r>
    </w:p>
    <w:p w14:paraId="23B82433" w14:textId="77777777" w:rsidR="00A50613" w:rsidRPr="000F78E9" w:rsidRDefault="00A50613" w:rsidP="00175C6E">
      <w:pPr>
        <w:spacing w:line="360" w:lineRule="auto"/>
        <w:rPr>
          <w:rFonts w:ascii="Arial" w:eastAsia="Arial" w:hAnsi="Arial" w:cs="Arial"/>
        </w:rPr>
      </w:pPr>
    </w:p>
    <w:p w14:paraId="1DB9184C" w14:textId="77777777" w:rsidR="00175C6E" w:rsidRPr="000F78E9" w:rsidRDefault="00175C6E" w:rsidP="00175C6E">
      <w:pPr>
        <w:spacing w:line="360" w:lineRule="auto"/>
        <w:rPr>
          <w:rFonts w:ascii="Arial" w:hAnsi="Arial" w:cs="Arial"/>
        </w:rPr>
      </w:pPr>
    </w:p>
    <w:p w14:paraId="60E5D0BB" w14:textId="77777777" w:rsidR="00175C6E" w:rsidRPr="000F78E9" w:rsidRDefault="00175C6E" w:rsidP="00175C6E">
      <w:pPr>
        <w:spacing w:line="360" w:lineRule="auto"/>
        <w:rPr>
          <w:rFonts w:ascii="Arial" w:hAnsi="Arial" w:cs="Arial"/>
        </w:rPr>
        <w:sectPr w:rsidR="00175C6E" w:rsidRPr="000F78E9" w:rsidSect="00175C6E">
          <w:type w:val="continuous"/>
          <w:pgSz w:w="12240" w:h="15840"/>
          <w:pgMar w:top="1440" w:right="1080" w:bottom="1440" w:left="1080" w:header="720" w:footer="1080" w:gutter="0"/>
          <w:cols w:space="720"/>
        </w:sectPr>
      </w:pPr>
    </w:p>
    <w:p w14:paraId="6B858DD1" w14:textId="77777777" w:rsidR="00175C6E" w:rsidRPr="000F78E9" w:rsidRDefault="00175C6E" w:rsidP="00175C6E">
      <w:pPr>
        <w:spacing w:line="360" w:lineRule="auto"/>
        <w:rPr>
          <w:rFonts w:ascii="Arial" w:hAnsi="Arial" w:cs="Arial"/>
        </w:rPr>
      </w:pPr>
      <w:r w:rsidRPr="000F78E9">
        <w:rPr>
          <w:rFonts w:ascii="Arial" w:hAnsi="Arial" w:cs="Arial"/>
        </w:rPr>
        <w:t>With a rich history of delivering exceptional audio experiences, Audio-Technica is a trusted leader in the commercial audio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2" w:history="1">
        <w:r w:rsidRPr="000F78E9">
          <w:rPr>
            <w:rStyle w:val="Hyperlink"/>
            <w:rFonts w:ascii="Arial" w:hAnsi="Arial" w:cs="Arial"/>
          </w:rPr>
          <w:t>audio-technica.com/</w:t>
        </w:r>
        <w:proofErr w:type="spellStart"/>
        <w:r w:rsidRPr="000F78E9">
          <w:rPr>
            <w:rStyle w:val="Hyperlink"/>
            <w:rFonts w:ascii="Arial" w:hAnsi="Arial" w:cs="Arial"/>
          </w:rPr>
          <w:t>en</w:t>
        </w:r>
        <w:proofErr w:type="spellEnd"/>
        <w:r w:rsidRPr="000F78E9">
          <w:rPr>
            <w:rStyle w:val="Hyperlink"/>
            <w:rFonts w:ascii="Arial" w:hAnsi="Arial" w:cs="Arial"/>
          </w:rPr>
          <w:t>-us/commercial-audio</w:t>
        </w:r>
      </w:hyperlink>
      <w:r w:rsidRPr="000F78E9">
        <w:rPr>
          <w:rFonts w:ascii="Arial" w:hAnsi="Arial" w:cs="Arial"/>
        </w:rPr>
        <w:t>.</w:t>
      </w:r>
    </w:p>
    <w:p w14:paraId="02FA0EFC" w14:textId="222848F1" w:rsidR="00FF57A4" w:rsidRDefault="00FF57A4" w:rsidP="0073226A">
      <w:pPr>
        <w:spacing w:line="360" w:lineRule="auto"/>
        <w:rPr>
          <w:rFonts w:ascii="Arial" w:eastAsia="Calibri" w:hAnsi="Arial" w:cs="Arial"/>
          <w:i/>
        </w:rPr>
      </w:pPr>
    </w:p>
    <w:p w14:paraId="2F534D4C" w14:textId="25D8A336" w:rsidR="00C53CDA" w:rsidRPr="009027FA" w:rsidRDefault="00C53CDA" w:rsidP="00C53CDA">
      <w:pPr>
        <w:spacing w:line="360" w:lineRule="auto"/>
        <w:rPr>
          <w:rFonts w:ascii="Arial" w:eastAsia="Calibri" w:hAnsi="Arial" w:cs="Arial"/>
          <w:i/>
        </w:rPr>
      </w:pPr>
      <w:r w:rsidRPr="009027FA">
        <w:rPr>
          <w:rFonts w:ascii="Arial" w:eastAsia="Calibri" w:hAnsi="Arial" w:cs="Arial"/>
          <w:i/>
        </w:rPr>
        <w:t xml:space="preserve">— For more information on the complete range of Audio-Technica products, contact Jamie Bobek, Audio-Technica U.S., Inc., 1221 Commerce Drive, Stow, OH 44224. Tel: (330) 686-2600; Fax: (330)688-3752; Web: </w:t>
      </w:r>
      <w:hyperlink r:id="rId13" w:history="1">
        <w:r w:rsidRPr="009027FA">
          <w:rPr>
            <w:rStyle w:val="Hyperlink"/>
            <w:rFonts w:ascii="Arial" w:eastAsia="Calibri" w:hAnsi="Arial" w:cs="Arial"/>
            <w:i/>
          </w:rPr>
          <w:t>www.audio-technica.com</w:t>
        </w:r>
      </w:hyperlink>
      <w:r w:rsidRPr="009027FA">
        <w:rPr>
          <w:rFonts w:ascii="Arial" w:eastAsia="Calibri" w:hAnsi="Arial" w:cs="Arial"/>
          <w:i/>
        </w:rPr>
        <w:t xml:space="preserve"> </w:t>
      </w:r>
    </w:p>
    <w:p w14:paraId="2D3EAC58" w14:textId="77777777" w:rsidR="00175C6E" w:rsidRPr="000F78E9" w:rsidRDefault="00175C6E" w:rsidP="006B61F6">
      <w:pPr>
        <w:spacing w:line="360" w:lineRule="auto"/>
        <w:rPr>
          <w:rFonts w:ascii="Arial" w:hAnsi="Arial" w:cs="Arial"/>
          <w:b/>
        </w:rPr>
      </w:pPr>
    </w:p>
    <w:p w14:paraId="0C1FB1CF" w14:textId="11944369" w:rsidR="00F21354" w:rsidRDefault="00A73AA3" w:rsidP="006B61F6">
      <w:pPr>
        <w:spacing w:line="360" w:lineRule="auto"/>
        <w:rPr>
          <w:rStyle w:val="Hyperlink"/>
          <w:rFonts w:ascii="ArialMT" w:hAnsi="ArialMT"/>
        </w:rPr>
      </w:pPr>
      <w:r w:rsidRPr="00F21354">
        <w:rPr>
          <w:rFonts w:ascii="ArialMT" w:hAnsi="ArialMT" w:cs="ArialMT"/>
          <w:b/>
          <w:color w:val="000000"/>
          <w:lang w:val="fr-FR"/>
        </w:rPr>
        <w:t>Contact Presse</w:t>
      </w:r>
      <w:r w:rsidRPr="00F21354">
        <w:rPr>
          <w:rFonts w:ascii="ArialMT" w:hAnsi="ArialMT" w:cs="ArialMT"/>
          <w:b/>
          <w:color w:val="000000"/>
          <w:lang w:val="fr-FR"/>
        </w:rPr>
        <w:br/>
      </w:r>
      <w:hyperlink r:id="rId14" w:history="1">
        <w:r w:rsidRPr="00F21354">
          <w:rPr>
            <w:rStyle w:val="Hyperlink"/>
            <w:rFonts w:ascii="ArialMT" w:hAnsi="ArialMT"/>
          </w:rPr>
          <w:t>info@audio-technica.ca</w:t>
        </w:r>
      </w:hyperlink>
    </w:p>
    <w:p w14:paraId="479281F8" w14:textId="77777777" w:rsidR="00E66AC6" w:rsidRDefault="00E66AC6" w:rsidP="006B61F6">
      <w:pPr>
        <w:spacing w:line="360" w:lineRule="auto"/>
        <w:rPr>
          <w:rStyle w:val="Hyperlink"/>
          <w:rFonts w:ascii="ArialMT" w:hAnsi="ArialMT"/>
        </w:rPr>
      </w:pPr>
    </w:p>
    <w:p w14:paraId="0498F0E9" w14:textId="77777777" w:rsidR="00E66AC6" w:rsidRDefault="00E66AC6" w:rsidP="006B61F6">
      <w:pPr>
        <w:spacing w:line="360" w:lineRule="auto"/>
        <w:rPr>
          <w:rStyle w:val="Hyperlink"/>
          <w:rFonts w:ascii="ArialMT" w:hAnsi="ArialMT"/>
        </w:rPr>
      </w:pPr>
    </w:p>
    <w:p w14:paraId="0DB3B209" w14:textId="77777777" w:rsidR="00E66AC6" w:rsidRDefault="00E66AC6" w:rsidP="006B61F6">
      <w:pPr>
        <w:spacing w:line="360" w:lineRule="auto"/>
        <w:rPr>
          <w:rStyle w:val="Hyperlink"/>
          <w:rFonts w:ascii="ArialMT" w:hAnsi="ArialMT"/>
        </w:rPr>
      </w:pPr>
    </w:p>
    <w:p w14:paraId="570F1A61" w14:textId="77777777" w:rsidR="00E66AC6" w:rsidRDefault="00E66AC6" w:rsidP="006B61F6">
      <w:pPr>
        <w:spacing w:line="360" w:lineRule="auto"/>
        <w:rPr>
          <w:rStyle w:val="Hyperlink"/>
          <w:rFonts w:ascii="ArialMT" w:hAnsi="ArialMT"/>
        </w:rPr>
      </w:pPr>
    </w:p>
    <w:p w14:paraId="2443F3D9" w14:textId="77777777" w:rsidR="00E66AC6" w:rsidRDefault="00E66AC6" w:rsidP="006B61F6">
      <w:pPr>
        <w:spacing w:line="360" w:lineRule="auto"/>
        <w:rPr>
          <w:rStyle w:val="Hyperlink"/>
          <w:rFonts w:ascii="ArialMT" w:hAnsi="ArialMT"/>
        </w:rPr>
      </w:pPr>
    </w:p>
    <w:p w14:paraId="2271418B" w14:textId="77777777" w:rsidR="00E66AC6" w:rsidRDefault="00E66AC6" w:rsidP="006B61F6">
      <w:pPr>
        <w:spacing w:line="360" w:lineRule="auto"/>
        <w:rPr>
          <w:rStyle w:val="Hyperlink"/>
          <w:rFonts w:ascii="ArialMT" w:hAnsi="ArialMT"/>
        </w:rPr>
      </w:pPr>
    </w:p>
    <w:p w14:paraId="1C103F8E" w14:textId="77777777" w:rsidR="00E66AC6" w:rsidRDefault="00E66AC6" w:rsidP="006B61F6">
      <w:pPr>
        <w:spacing w:line="360" w:lineRule="auto"/>
        <w:rPr>
          <w:rStyle w:val="Hyperlink"/>
          <w:rFonts w:ascii="ArialMT" w:hAnsi="ArialMT"/>
        </w:rPr>
      </w:pPr>
    </w:p>
    <w:p w14:paraId="6A18DA1F" w14:textId="01DC0D68" w:rsidR="005A2FAD" w:rsidRPr="00F21354" w:rsidRDefault="00A50613" w:rsidP="00F21354">
      <w:pPr>
        <w:spacing w:line="360" w:lineRule="auto"/>
        <w:rPr>
          <w:rFonts w:ascii="ArialMT" w:hAnsi="ArialMT"/>
          <w:color w:val="0000FF"/>
          <w:u w:val="single"/>
        </w:rPr>
      </w:pPr>
      <w:r>
        <w:rPr>
          <w:rFonts w:ascii="Arial" w:hAnsi="Arial" w:cs="Arial"/>
          <w:sz w:val="20"/>
          <w:szCs w:val="20"/>
          <w:lang w:val="fr-CA"/>
        </w:rPr>
        <w:br w:type="column"/>
      </w:r>
      <w:r w:rsidR="005A2FAD">
        <w:rPr>
          <w:noProof/>
        </w:rPr>
        <w:lastRenderedPageBreak/>
        <w:drawing>
          <wp:anchor distT="0" distB="0" distL="114300" distR="114300" simplePos="0" relativeHeight="251659264" behindDoc="0" locked="0" layoutInCell="1" allowOverlap="1" wp14:anchorId="451FA565" wp14:editId="34A0C7CF">
            <wp:simplePos x="0" y="0"/>
            <wp:positionH relativeFrom="column">
              <wp:posOffset>5287645</wp:posOffset>
            </wp:positionH>
            <wp:positionV relativeFrom="paragraph">
              <wp:posOffset>-173355</wp:posOffset>
            </wp:positionV>
            <wp:extent cx="1163320" cy="991235"/>
            <wp:effectExtent l="0" t="0" r="0" b="0"/>
            <wp:wrapSquare wrapText="bothSides"/>
            <wp:docPr id="9"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332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AD" w:rsidRPr="00701630">
        <w:rPr>
          <w:rFonts w:ascii="Arial" w:hAnsi="Arial" w:cs="Arial"/>
          <w:sz w:val="20"/>
          <w:szCs w:val="20"/>
          <w:lang w:val="fr-CA"/>
        </w:rPr>
        <w:t>Audio-</w:t>
      </w:r>
      <w:proofErr w:type="spellStart"/>
      <w:r w:rsidR="005A2FAD" w:rsidRPr="00701630">
        <w:rPr>
          <w:rFonts w:ascii="Arial" w:hAnsi="Arial" w:cs="Arial"/>
          <w:sz w:val="20"/>
          <w:szCs w:val="20"/>
          <w:lang w:val="fr-CA"/>
        </w:rPr>
        <w:t>Technica</w:t>
      </w:r>
      <w:proofErr w:type="spellEnd"/>
      <w:r w:rsidR="005A2FAD" w:rsidRPr="00701630">
        <w:rPr>
          <w:rFonts w:ascii="Arial" w:hAnsi="Arial" w:cs="Arial"/>
          <w:sz w:val="20"/>
          <w:szCs w:val="20"/>
          <w:lang w:val="fr-CA"/>
        </w:rPr>
        <w:t xml:space="preserve"> Canada, Inc.</w:t>
      </w:r>
      <w:r w:rsidR="005A2FAD" w:rsidRPr="00701630">
        <w:rPr>
          <w:rFonts w:ascii="Arial" w:hAnsi="Arial" w:cs="Arial"/>
          <w:sz w:val="20"/>
          <w:szCs w:val="20"/>
          <w:lang w:val="fr-CA"/>
        </w:rPr>
        <w:br/>
      </w:r>
      <w:r w:rsidR="005A2FAD" w:rsidRPr="00BC35F1">
        <w:rPr>
          <w:rFonts w:ascii="Arial" w:hAnsi="Arial" w:cs="Arial"/>
          <w:sz w:val="20"/>
          <w:szCs w:val="20"/>
          <w:lang w:val="fr-CA"/>
        </w:rPr>
        <w:t>3135 Boulevard Moise-Vincent, Suite 105</w:t>
      </w:r>
      <w:r w:rsidR="005A2FAD" w:rsidRPr="00701630">
        <w:rPr>
          <w:rFonts w:ascii="Arial" w:hAnsi="Arial" w:cs="Arial"/>
          <w:sz w:val="20"/>
          <w:szCs w:val="20"/>
          <w:lang w:val="fr-CA"/>
        </w:rPr>
        <w:br/>
        <w:t>Saint-Hubert,</w:t>
      </w:r>
      <w:r w:rsidR="005A2FAD">
        <w:rPr>
          <w:rFonts w:ascii="Arial" w:hAnsi="Arial" w:cs="Arial"/>
          <w:sz w:val="20"/>
          <w:szCs w:val="20"/>
          <w:lang w:val="fr-CA"/>
        </w:rPr>
        <w:t xml:space="preserve"> QC</w:t>
      </w:r>
      <w:r w:rsidR="005A2FAD" w:rsidRPr="00701630">
        <w:rPr>
          <w:rFonts w:ascii="Arial" w:hAnsi="Arial" w:cs="Arial"/>
          <w:sz w:val="20"/>
          <w:szCs w:val="20"/>
          <w:lang w:val="fr-CA"/>
        </w:rPr>
        <w:t xml:space="preserve">                                      </w:t>
      </w:r>
      <w:r w:rsidR="005A2FAD">
        <w:rPr>
          <w:rFonts w:ascii="Arial" w:hAnsi="Arial" w:cs="Arial"/>
          <w:sz w:val="20"/>
          <w:szCs w:val="20"/>
          <w:lang w:val="fr-CA"/>
        </w:rPr>
        <w:tab/>
        <w:t xml:space="preserve">       </w:t>
      </w:r>
      <w:r w:rsidR="005A2FAD" w:rsidRPr="00D75F5E">
        <w:rPr>
          <w:rFonts w:ascii="Arial" w:hAnsi="Arial" w:cs="Arial"/>
          <w:sz w:val="20"/>
          <w:szCs w:val="20"/>
          <w:lang w:val="fr-CA"/>
        </w:rPr>
        <w:t>COMMUNIQUE DE PRESSE</w:t>
      </w:r>
      <w:r w:rsidR="005A2FAD" w:rsidRPr="00701630">
        <w:rPr>
          <w:rFonts w:ascii="Arial" w:hAnsi="Arial" w:cs="Arial"/>
          <w:sz w:val="20"/>
          <w:szCs w:val="20"/>
          <w:lang w:val="fr-CA"/>
        </w:rPr>
        <w:t xml:space="preserve"> </w:t>
      </w:r>
      <w:r w:rsidR="005A2FAD" w:rsidRPr="00701630">
        <w:rPr>
          <w:rFonts w:ascii="Arial" w:hAnsi="Arial" w:cs="Arial"/>
          <w:sz w:val="20"/>
          <w:szCs w:val="20"/>
          <w:lang w:val="fr-CA"/>
        </w:rPr>
        <w:br/>
        <w:t xml:space="preserve">J3Z 0C8             </w:t>
      </w:r>
    </w:p>
    <w:p w14:paraId="5674CD93" w14:textId="77777777" w:rsidR="005A2FAD" w:rsidRPr="00701630" w:rsidRDefault="005A2FAD" w:rsidP="005A2FAD">
      <w:pPr>
        <w:pStyle w:val="Header"/>
        <w:tabs>
          <w:tab w:val="left" w:pos="0"/>
          <w:tab w:val="left" w:pos="142"/>
        </w:tabs>
        <w:rPr>
          <w:rFonts w:ascii="Arial" w:hAnsi="Arial" w:cs="Arial"/>
          <w:sz w:val="20"/>
          <w:szCs w:val="20"/>
          <w:lang w:val="fr-CA"/>
        </w:rPr>
      </w:pPr>
      <w:r w:rsidRPr="00701630">
        <w:rPr>
          <w:rFonts w:ascii="Arial" w:hAnsi="Arial" w:cs="Arial"/>
          <w:sz w:val="20"/>
          <w:szCs w:val="20"/>
          <w:lang w:val="fr-CA"/>
        </w:rPr>
        <w:t>T: (450) 506-0245</w:t>
      </w:r>
    </w:p>
    <w:p w14:paraId="59FF52F9" w14:textId="77777777" w:rsidR="005A2FAD" w:rsidRPr="003C0B7D" w:rsidRDefault="005A2FAD" w:rsidP="005A2FAD">
      <w:pPr>
        <w:pStyle w:val="Header"/>
        <w:ind w:left="8222" w:hanging="8222"/>
        <w:rPr>
          <w:rFonts w:ascii="Arial" w:hAnsi="Arial" w:cs="Arial"/>
          <w:sz w:val="22"/>
          <w:szCs w:val="22"/>
          <w:lang w:val="en-GB"/>
        </w:rPr>
      </w:pPr>
      <w:r w:rsidRPr="004C7834">
        <w:rPr>
          <w:rFonts w:ascii="Arial" w:hAnsi="Arial" w:cs="Arial"/>
          <w:sz w:val="20"/>
          <w:szCs w:val="20"/>
          <w:lang w:val="en-GB"/>
        </w:rPr>
        <w:t>www.audio-technica.ca</w:t>
      </w:r>
    </w:p>
    <w:p w14:paraId="331EFABE" w14:textId="77777777" w:rsidR="005A2FAD" w:rsidRDefault="005A2FAD" w:rsidP="005A2FAD"/>
    <w:p w14:paraId="60C5366D" w14:textId="51066DAD" w:rsidR="00A368ED" w:rsidRPr="00FF57A4" w:rsidRDefault="00A368ED" w:rsidP="004E67C2">
      <w:pPr>
        <w:spacing w:line="360" w:lineRule="auto"/>
        <w:ind w:right="-900"/>
        <w:rPr>
          <w:rFonts w:ascii="Arial" w:hAnsi="Arial"/>
          <w:sz w:val="28"/>
          <w:szCs w:val="28"/>
        </w:rPr>
      </w:pPr>
    </w:p>
    <w:p w14:paraId="0924789F" w14:textId="77777777" w:rsidR="00175C6E" w:rsidRPr="00981EC9" w:rsidRDefault="00175C6E" w:rsidP="00175C6E">
      <w:pPr>
        <w:spacing w:line="360" w:lineRule="auto"/>
        <w:jc w:val="center"/>
        <w:rPr>
          <w:rFonts w:ascii="Arial" w:hAnsi="Arial" w:cs="Arial"/>
          <w:b/>
          <w:bCs/>
          <w:sz w:val="28"/>
          <w:szCs w:val="28"/>
          <w:lang w:val="fr-CA"/>
        </w:rPr>
      </w:pPr>
      <w:bookmarkStart w:id="1" w:name="_heading=h.gjdgxs" w:colFirst="0" w:colLast="0"/>
      <w:bookmarkEnd w:id="1"/>
      <w:r w:rsidRPr="00981EC9">
        <w:rPr>
          <w:rFonts w:ascii="Arial" w:hAnsi="Arial" w:cs="Arial"/>
          <w:b/>
          <w:bCs/>
          <w:sz w:val="28"/>
          <w:szCs w:val="28"/>
          <w:lang w:val="fr-CA"/>
        </w:rPr>
        <w:t>Audio-Technica dévoile le système numérique sans fil System 20 PRO</w:t>
      </w:r>
    </w:p>
    <w:p w14:paraId="435A6798" w14:textId="77777777" w:rsidR="0073226A" w:rsidRPr="00E269AC" w:rsidRDefault="0073226A" w:rsidP="0073226A">
      <w:pPr>
        <w:snapToGrid w:val="0"/>
        <w:spacing w:line="360" w:lineRule="auto"/>
        <w:ind w:right="90"/>
        <w:contextualSpacing/>
        <w:jc w:val="center"/>
        <w:rPr>
          <w:rFonts w:ascii="Arial" w:hAnsi="Arial"/>
          <w:i/>
          <w:lang w:val="fr-CA"/>
        </w:rPr>
      </w:pPr>
    </w:p>
    <w:p w14:paraId="061DEBA1" w14:textId="2ECE1704" w:rsidR="00175C6E" w:rsidRPr="000F44D6" w:rsidRDefault="00FF57A4" w:rsidP="00175C6E">
      <w:pPr>
        <w:spacing w:line="360" w:lineRule="auto"/>
        <w:rPr>
          <w:rFonts w:ascii="Arial" w:hAnsi="Arial" w:cs="Arial"/>
          <w:lang w:val="fr-CA"/>
        </w:rPr>
      </w:pPr>
      <w:r w:rsidRPr="00FF57A4">
        <w:rPr>
          <w:rFonts w:ascii="Arial" w:eastAsia="Arial" w:hAnsi="Arial" w:cs="Arial"/>
          <w:i/>
          <w:lang w:val="fr-CA"/>
        </w:rPr>
        <w:t xml:space="preserve">St-Hubert, QC, </w:t>
      </w:r>
      <w:r w:rsidR="00A50613">
        <w:rPr>
          <w:rFonts w:ascii="Arial" w:eastAsia="Arial" w:hAnsi="Arial" w:cs="Arial"/>
          <w:i/>
          <w:lang w:val="fr-CA"/>
        </w:rPr>
        <w:t>4</w:t>
      </w:r>
      <w:r w:rsidRPr="00FF57A4">
        <w:rPr>
          <w:rFonts w:ascii="Arial" w:eastAsia="Arial" w:hAnsi="Arial" w:cs="Arial"/>
          <w:i/>
          <w:lang w:val="fr-CA"/>
        </w:rPr>
        <w:t xml:space="preserve"> </w:t>
      </w:r>
      <w:r w:rsidR="00A50613">
        <w:rPr>
          <w:rFonts w:ascii="Arial" w:eastAsia="Arial" w:hAnsi="Arial" w:cs="Arial"/>
          <w:i/>
          <w:lang w:val="fr-CA"/>
        </w:rPr>
        <w:t>septembre</w:t>
      </w:r>
      <w:r w:rsidRPr="00FF57A4">
        <w:rPr>
          <w:rFonts w:ascii="Arial" w:eastAsia="Arial" w:hAnsi="Arial" w:cs="Arial"/>
          <w:i/>
          <w:lang w:val="fr-CA"/>
        </w:rPr>
        <w:t xml:space="preserve">, 2024 </w:t>
      </w:r>
      <w:r w:rsidR="00C53CDA" w:rsidRPr="00C53CDA">
        <w:rPr>
          <w:rFonts w:ascii="Arial" w:eastAsia="Arial" w:hAnsi="Arial" w:cs="Arial"/>
          <w:lang w:val="fr-CA"/>
        </w:rPr>
        <w:t xml:space="preserve">— </w:t>
      </w:r>
      <w:hyperlink r:id="rId16">
        <w:r w:rsidR="00C53CDA" w:rsidRPr="00C53CDA">
          <w:rPr>
            <w:rFonts w:ascii="Arial" w:eastAsia="Arial" w:hAnsi="Arial" w:cs="Arial"/>
            <w:color w:val="0000FF"/>
            <w:u w:val="single"/>
            <w:lang w:val="fr-CA"/>
          </w:rPr>
          <w:t>Audio-Technica</w:t>
        </w:r>
      </w:hyperlink>
      <w:r w:rsidR="00C53CDA" w:rsidRPr="00C53CDA">
        <w:rPr>
          <w:rFonts w:ascii="Arial" w:eastAsia="Arial" w:hAnsi="Arial" w:cs="Arial"/>
          <w:lang w:val="fr-CA"/>
        </w:rPr>
        <w:t xml:space="preserve">, </w:t>
      </w:r>
      <w:r w:rsidR="00175C6E" w:rsidRPr="000F44D6">
        <w:rPr>
          <w:rFonts w:ascii="Arial" w:hAnsi="Arial" w:cs="Arial"/>
          <w:lang w:val="fr-CA"/>
        </w:rPr>
        <w:t>un innovateur de premier plan dans la technologie des transducteurs depuis plus de 60 ans, annonce le lancement du System 20 PRO, un système numérique sans fil 2,4 GHz autogéré et prêt à l'emploi, évolutif sur 20 canaux et offrant un son fiable et de haute qualité, quel que soit l'endroit où vous l'installez. Conçu pour un déploiement sans tracas, le système surmonte de nombreux défis des microphones sans fil conventionnels, tels que les interférences des stations de télévision et la coordination des fréquences, les calculs d'intermodulation complexes et le câblage d'antenne à distance.</w:t>
      </w:r>
    </w:p>
    <w:p w14:paraId="44E543BF" w14:textId="77777777" w:rsidR="00175C6E" w:rsidRPr="000F44D6" w:rsidRDefault="00175C6E" w:rsidP="00175C6E">
      <w:pPr>
        <w:spacing w:line="360" w:lineRule="auto"/>
        <w:rPr>
          <w:rFonts w:ascii="Arial" w:hAnsi="Arial" w:cs="Arial"/>
          <w:lang w:val="fr-CA"/>
        </w:rPr>
      </w:pPr>
    </w:p>
    <w:p w14:paraId="2A64E26F" w14:textId="77777777" w:rsidR="00175C6E" w:rsidRPr="000F44D6" w:rsidRDefault="00175C6E" w:rsidP="00175C6E">
      <w:pPr>
        <w:spacing w:line="360" w:lineRule="auto"/>
        <w:rPr>
          <w:rFonts w:ascii="Arial" w:hAnsi="Arial" w:cs="Arial"/>
          <w:b/>
          <w:bCs/>
          <w:lang w:val="fr-CA"/>
        </w:rPr>
      </w:pPr>
      <w:r w:rsidRPr="000F44D6">
        <w:rPr>
          <w:rFonts w:ascii="Arial" w:hAnsi="Arial" w:cs="Arial"/>
          <w:lang w:val="fr-CA"/>
        </w:rPr>
        <w:t xml:space="preserve">Capable de recevoir jusqu'à quatre émetteurs, le récepteur ATW-R1440 du système facilite l'installation. Les récepteurs peuvent rester ancrés dans le châssis demi-rack ou, pour plus de polyvalence, être montés à distance (jusqu'à 328 pieds de distance) et connectés via un câblage standard Ethernet. Jusqu'à cinq châssis peuvent être reliés à l'aide de câbles RJ12 inclus, créant un système multicanal stable avec l'utilisation simultanée de jusqu'à 20 canaux. Cependant, l'utilisateur est toujours libre de choisir le mode de fonctionnement le plus efficace pour une situation donnée: Mode Standard (10 canaux) pour minimiser la latence ou mode HD (20 canaux) pour maximiser le nombre de canaux. Le fonctionnement audio numérique 24 bits / 48 kHz offre une qualité sonore exceptionnelle et l'audio reçu peut être </w:t>
      </w:r>
      <w:proofErr w:type="spellStart"/>
      <w:r w:rsidRPr="000F44D6">
        <w:rPr>
          <w:rFonts w:ascii="Arial" w:hAnsi="Arial" w:cs="Arial"/>
          <w:lang w:val="fr-CA"/>
        </w:rPr>
        <w:t>submixé</w:t>
      </w:r>
      <w:proofErr w:type="spellEnd"/>
      <w:r w:rsidRPr="000F44D6">
        <w:rPr>
          <w:rFonts w:ascii="Arial" w:hAnsi="Arial" w:cs="Arial"/>
          <w:lang w:val="fr-CA"/>
        </w:rPr>
        <w:t xml:space="preserve"> dans chaque récepteur pour les situations avec des canaux d'entrée de mélangeur limités. Les écrans du châssis affichent l'ID du système, le niveau du signal RF, le niveau de la batterie de l'émetteur et l'état de la liaison système.</w:t>
      </w:r>
    </w:p>
    <w:p w14:paraId="7B4F9350" w14:textId="77777777" w:rsidR="00175C6E" w:rsidRPr="000F44D6" w:rsidRDefault="00175C6E" w:rsidP="00175C6E">
      <w:pPr>
        <w:spacing w:line="360" w:lineRule="auto"/>
        <w:rPr>
          <w:rFonts w:ascii="Arial" w:hAnsi="Arial" w:cs="Arial"/>
          <w:lang w:val="fr-CA"/>
        </w:rPr>
      </w:pPr>
    </w:p>
    <w:p w14:paraId="36D35FD8" w14:textId="77777777" w:rsidR="00175C6E" w:rsidRPr="00F91BF2" w:rsidRDefault="00175C6E" w:rsidP="00175C6E">
      <w:pPr>
        <w:spacing w:line="360" w:lineRule="auto"/>
        <w:rPr>
          <w:rFonts w:ascii="Arial" w:hAnsi="Arial" w:cs="Arial"/>
          <w:lang w:val="fr-CA"/>
        </w:rPr>
      </w:pPr>
      <w:r w:rsidRPr="00F91BF2">
        <w:rPr>
          <w:rFonts w:ascii="Arial" w:hAnsi="Arial" w:cs="Arial"/>
          <w:lang w:val="fr-CA"/>
        </w:rPr>
        <w:t>La configuration et la gestion transparentes sont contrôlées via le logiciel Wireless Manager d'Audio-Technica, capable de gérer plusieurs systèmes sans fil UHF, 2,4 GHz et DECT à partir d'un seul écran. De plus, le cryptage AES128 est standard pour la sécurité. Les émetteurs inclus dans chaque système sont appariés et prêts à l'emploi dès la sortie de la boîte, et offrent un fonctionnement toute la journée avec une charge complète. Chaque canal de récepteur peut être associé à jusqu'à quatre émetteurs, ce qui permet aux utilisateurs de basculer instantanément entre différentes configurations d'émetteurs.</w:t>
      </w:r>
    </w:p>
    <w:p w14:paraId="6610BE01" w14:textId="77777777" w:rsidR="00175C6E" w:rsidRPr="00F91BF2" w:rsidRDefault="00175C6E" w:rsidP="00175C6E">
      <w:pPr>
        <w:spacing w:line="360" w:lineRule="auto"/>
        <w:rPr>
          <w:rFonts w:ascii="Arial" w:hAnsi="Arial" w:cs="Arial"/>
          <w:lang w:val="fr-CA"/>
        </w:rPr>
      </w:pPr>
    </w:p>
    <w:p w14:paraId="2B5612B8" w14:textId="77777777" w:rsidR="00175C6E" w:rsidRPr="00F91BF2" w:rsidRDefault="00175C6E" w:rsidP="00175C6E">
      <w:pPr>
        <w:spacing w:line="360" w:lineRule="auto"/>
        <w:rPr>
          <w:rFonts w:ascii="Arial" w:hAnsi="Arial" w:cs="Arial"/>
          <w:lang w:val="fr-CA"/>
        </w:rPr>
      </w:pPr>
      <w:r w:rsidRPr="00F91BF2">
        <w:rPr>
          <w:rFonts w:ascii="Arial" w:hAnsi="Arial" w:cs="Arial"/>
          <w:lang w:val="fr-CA"/>
        </w:rPr>
        <w:t xml:space="preserve">Les émetteurs System 20 Pro sont disponibles dans des configurations de boîtier et de microphone à main pour la performance et la présentation. Les deux ont deux antennes intégrées dans les émetteurs, des écrans OLED et des commutateurs slide-to-mute. Les émetteurs body-pack sont équipés de connecteurs à 4 broches verrouillables de type </w:t>
      </w:r>
      <w:proofErr w:type="spellStart"/>
      <w:r w:rsidRPr="00F91BF2">
        <w:rPr>
          <w:rFonts w:ascii="Arial" w:hAnsi="Arial" w:cs="Arial"/>
          <w:lang w:val="fr-CA"/>
        </w:rPr>
        <w:t>cW</w:t>
      </w:r>
      <w:proofErr w:type="spellEnd"/>
      <w:r w:rsidRPr="00F91BF2">
        <w:rPr>
          <w:rFonts w:ascii="Arial" w:hAnsi="Arial" w:cs="Arial"/>
          <w:lang w:val="fr-CA"/>
        </w:rPr>
        <w:t xml:space="preserve"> résistants à l'eau et à la transpiration pour une utilisation avec une variété de microphones Audio-Technica.</w:t>
      </w:r>
    </w:p>
    <w:p w14:paraId="2018D4F8" w14:textId="77777777" w:rsidR="00175C6E" w:rsidRPr="00F91BF2" w:rsidRDefault="00175C6E" w:rsidP="00175C6E">
      <w:pPr>
        <w:spacing w:line="360" w:lineRule="auto"/>
        <w:rPr>
          <w:rFonts w:ascii="Arial" w:hAnsi="Arial" w:cs="Arial"/>
          <w:lang w:val="fr-CA"/>
        </w:rPr>
      </w:pPr>
    </w:p>
    <w:p w14:paraId="73AEE371" w14:textId="77777777" w:rsidR="00175C6E" w:rsidRPr="00F91BF2" w:rsidRDefault="00175C6E" w:rsidP="00175C6E">
      <w:pPr>
        <w:spacing w:line="360" w:lineRule="auto"/>
        <w:rPr>
          <w:rFonts w:ascii="Arial" w:hAnsi="Arial" w:cs="Arial"/>
          <w:lang w:val="fr-CA"/>
        </w:rPr>
      </w:pPr>
      <w:r w:rsidRPr="00F91BF2">
        <w:rPr>
          <w:rFonts w:ascii="Arial" w:hAnsi="Arial" w:cs="Arial"/>
          <w:lang w:val="fr-CA"/>
        </w:rPr>
        <w:t xml:space="preserve">Les stations de charge à deux baies en option peuvent charger les batteries </w:t>
      </w:r>
      <w:proofErr w:type="spellStart"/>
      <w:r w:rsidRPr="00F91BF2">
        <w:rPr>
          <w:rFonts w:ascii="Arial" w:hAnsi="Arial" w:cs="Arial"/>
          <w:lang w:val="fr-CA"/>
        </w:rPr>
        <w:t>NiMH</w:t>
      </w:r>
      <w:proofErr w:type="spellEnd"/>
      <w:r w:rsidRPr="00F91BF2">
        <w:rPr>
          <w:rFonts w:ascii="Arial" w:hAnsi="Arial" w:cs="Arial"/>
          <w:lang w:val="fr-CA"/>
        </w:rPr>
        <w:t xml:space="preserve"> de l'émetteur System 20 Pro lorsqu'elles sont logées dans un boîtier ou un émetteur portatif. Jusqu'à cinq stations de charge peuvent être reliées et alimentées par une seule alimentation et les voyants intégrés permettent de surveiller facilement l'état de l'alimentation et de la charge. Une station de charge en réseau est également disponible pour permettre la surveillance de l'état de charge via l'application dédiée Audio-Technica Wireless Manager ou un logiciel tiers. La liaison dans une seule station en réseau permet de surveiller tous les émetteurs des stations liées à surveiller via la connexion Ethernet.</w:t>
      </w:r>
    </w:p>
    <w:p w14:paraId="17584C7B" w14:textId="77777777" w:rsidR="00175C6E" w:rsidRPr="00F91BF2" w:rsidRDefault="00175C6E" w:rsidP="00175C6E">
      <w:pPr>
        <w:spacing w:line="360" w:lineRule="auto"/>
        <w:rPr>
          <w:rFonts w:ascii="Arial" w:hAnsi="Arial" w:cs="Arial"/>
          <w:lang w:val="fr-CA"/>
        </w:rPr>
      </w:pPr>
    </w:p>
    <w:p w14:paraId="317AC9D9" w14:textId="77777777" w:rsidR="00175C6E" w:rsidRPr="00567D9E" w:rsidRDefault="00175C6E" w:rsidP="00175C6E">
      <w:pPr>
        <w:spacing w:line="360" w:lineRule="auto"/>
        <w:rPr>
          <w:rFonts w:ascii="Arial" w:hAnsi="Arial" w:cs="Arial"/>
          <w:lang w:val="fr-CA"/>
        </w:rPr>
      </w:pPr>
      <w:r w:rsidRPr="00567D9E">
        <w:rPr>
          <w:rFonts w:ascii="Arial" w:hAnsi="Arial" w:cs="Arial"/>
          <w:lang w:val="fr-CA"/>
        </w:rPr>
        <w:t xml:space="preserve">Il existe également deux options d'émetteur pour les applications de conférence, un émetteur de microphone de limite avec un diagramme polaire cardioïde et un émetteur de support de bureau avec connectivité de microphone à col de cygne XLR. Les deux disposent d'un fonctionnement de sourdine sélectionnable (bascule, conversation tactile ou sourdine tactile), de voyants de mode variable et d'un écran OLED et d'une connexion de charge USB de Type </w:t>
      </w:r>
      <w:r w:rsidRPr="00567D9E">
        <w:rPr>
          <w:rFonts w:ascii="Arial" w:hAnsi="Arial" w:cs="Arial"/>
          <w:lang w:val="fr-CA"/>
        </w:rPr>
        <w:lastRenderedPageBreak/>
        <w:t>C. Alors que les batteries lithium-ion internes durables fournissent une alimentation toute la journée, les émetteurs peuvent être utilisés pendant la charge.</w:t>
      </w:r>
    </w:p>
    <w:p w14:paraId="4E9E6864" w14:textId="77777777" w:rsidR="00175C6E" w:rsidRPr="00567D9E" w:rsidRDefault="00175C6E" w:rsidP="00175C6E">
      <w:pPr>
        <w:spacing w:line="360" w:lineRule="auto"/>
        <w:rPr>
          <w:rFonts w:ascii="Arial" w:hAnsi="Arial" w:cs="Arial"/>
          <w:lang w:val="fr-CA"/>
        </w:rPr>
      </w:pPr>
    </w:p>
    <w:p w14:paraId="2E17A703" w14:textId="77777777" w:rsidR="00175C6E" w:rsidRPr="00567D9E" w:rsidRDefault="00175C6E" w:rsidP="00175C6E">
      <w:pPr>
        <w:spacing w:line="360" w:lineRule="auto"/>
        <w:rPr>
          <w:rFonts w:ascii="Arial" w:eastAsia="Arial" w:hAnsi="Arial" w:cs="Arial"/>
          <w:lang w:val="fr-CA"/>
        </w:rPr>
      </w:pPr>
      <w:r w:rsidRPr="00567D9E">
        <w:rPr>
          <w:rFonts w:ascii="Arial" w:hAnsi="Arial" w:cs="Arial"/>
          <w:lang w:val="fr-CA"/>
        </w:rPr>
        <w:t>Pour plus d'informations sur les solutions audio commerciales d'Audio-Technica, visitez</w:t>
      </w:r>
      <w:r>
        <w:rPr>
          <w:rFonts w:ascii="Arial" w:hAnsi="Arial" w:cs="Arial"/>
          <w:lang w:val="fr-CA"/>
        </w:rPr>
        <w:t xml:space="preserve"> </w:t>
      </w:r>
      <w:hyperlink r:id="rId17" w:history="1">
        <w:r w:rsidRPr="00567D9E">
          <w:rPr>
            <w:rStyle w:val="Hyperlink"/>
            <w:rFonts w:ascii="Arial" w:hAnsi="Arial" w:cs="Arial"/>
            <w:lang w:val="fr-CA"/>
          </w:rPr>
          <w:t>www.audio-technica.com</w:t>
        </w:r>
      </w:hyperlink>
      <w:r w:rsidRPr="00567D9E">
        <w:rPr>
          <w:rStyle w:val="Hyperlink"/>
          <w:rFonts w:ascii="Arial" w:hAnsi="Arial" w:cs="Arial"/>
          <w:color w:val="000000" w:themeColor="text1"/>
          <w:lang w:val="fr-CA"/>
        </w:rPr>
        <w:t>.</w:t>
      </w:r>
      <w:r w:rsidRPr="00567D9E">
        <w:rPr>
          <w:rStyle w:val="Hyperlink"/>
          <w:rFonts w:ascii="Arial" w:hAnsi="Arial" w:cs="Arial"/>
          <w:lang w:val="fr-CA"/>
        </w:rPr>
        <w:t xml:space="preserve"> </w:t>
      </w:r>
    </w:p>
    <w:p w14:paraId="16D2E25F" w14:textId="77777777" w:rsidR="00175C6E" w:rsidRDefault="00175C6E" w:rsidP="00175C6E">
      <w:pPr>
        <w:spacing w:line="360" w:lineRule="auto"/>
        <w:rPr>
          <w:rFonts w:ascii="Arial" w:hAnsi="Arial" w:cs="Arial"/>
        </w:rPr>
      </w:pPr>
    </w:p>
    <w:p w14:paraId="33E39CB7" w14:textId="77777777" w:rsidR="00A50613" w:rsidRPr="00D45475" w:rsidRDefault="00A50613" w:rsidP="00A50613">
      <w:pPr>
        <w:spacing w:line="360" w:lineRule="auto"/>
        <w:rPr>
          <w:rFonts w:ascii="Arial" w:hAnsi="Arial" w:cs="Arial"/>
        </w:rPr>
      </w:pPr>
      <w:r w:rsidRPr="00D45475">
        <w:rPr>
          <w:rFonts w:ascii="Arial" w:hAnsi="Arial" w:cs="Arial"/>
        </w:rPr>
        <w:t xml:space="preserve">Photo file 1: </w:t>
      </w:r>
      <w:r w:rsidRPr="00366B92">
        <w:rPr>
          <w:rFonts w:ascii="Arial" w:hAnsi="Arial" w:cs="Arial"/>
        </w:rPr>
        <w:t>System_20_PRO_PR</w:t>
      </w:r>
      <w:r w:rsidRPr="00D45475">
        <w:rPr>
          <w:rFonts w:ascii="Arial" w:hAnsi="Arial" w:cs="Arial"/>
        </w:rPr>
        <w:t>.JPG</w:t>
      </w:r>
    </w:p>
    <w:p w14:paraId="3DFFE9A1" w14:textId="77777777" w:rsidR="00A50613" w:rsidRPr="00D45475" w:rsidRDefault="00A50613" w:rsidP="00A50613">
      <w:pPr>
        <w:spacing w:line="360" w:lineRule="auto"/>
        <w:rPr>
          <w:rFonts w:ascii="Arial" w:hAnsi="Arial" w:cs="Arial"/>
        </w:rPr>
      </w:pPr>
      <w:r w:rsidRPr="00D45475">
        <w:rPr>
          <w:rFonts w:ascii="Arial" w:hAnsi="Arial" w:cs="Arial"/>
        </w:rPr>
        <w:t xml:space="preserve">Photo caption 1: </w:t>
      </w:r>
      <w:r>
        <w:rPr>
          <w:rFonts w:ascii="Arial" w:hAnsi="Arial" w:cs="Arial"/>
        </w:rPr>
        <w:t>Audio-</w:t>
      </w:r>
      <w:proofErr w:type="spellStart"/>
      <w:r>
        <w:rPr>
          <w:rFonts w:ascii="Arial" w:hAnsi="Arial" w:cs="Arial"/>
        </w:rPr>
        <w:t>Technica’s</w:t>
      </w:r>
      <w:proofErr w:type="spellEnd"/>
      <w:r>
        <w:rPr>
          <w:rFonts w:ascii="Arial" w:hAnsi="Arial" w:cs="Arial"/>
        </w:rPr>
        <w:t xml:space="preserve"> </w:t>
      </w:r>
      <w:r w:rsidRPr="00D45475">
        <w:rPr>
          <w:rFonts w:ascii="Arial" w:hAnsi="Arial" w:cs="Arial"/>
        </w:rPr>
        <w:t>System 20 PRO</w:t>
      </w:r>
      <w:r>
        <w:rPr>
          <w:rFonts w:ascii="Arial" w:hAnsi="Arial" w:cs="Arial"/>
        </w:rPr>
        <w:t xml:space="preserve"> Digital Wireless System</w:t>
      </w:r>
    </w:p>
    <w:p w14:paraId="795458E7" w14:textId="77777777" w:rsidR="00A50613" w:rsidRPr="000F78E9" w:rsidRDefault="00A50613" w:rsidP="00175C6E">
      <w:pPr>
        <w:spacing w:line="360" w:lineRule="auto"/>
        <w:rPr>
          <w:rFonts w:ascii="Arial" w:hAnsi="Arial" w:cs="Arial"/>
        </w:rPr>
      </w:pPr>
    </w:p>
    <w:p w14:paraId="088BFCAD" w14:textId="77777777" w:rsidR="00175C6E" w:rsidRPr="000F78E9" w:rsidRDefault="00175C6E" w:rsidP="00175C6E">
      <w:pPr>
        <w:spacing w:line="360" w:lineRule="auto"/>
        <w:rPr>
          <w:rFonts w:ascii="Arial" w:hAnsi="Arial" w:cs="Arial"/>
        </w:rPr>
      </w:pPr>
    </w:p>
    <w:p w14:paraId="7D6920DB" w14:textId="77777777" w:rsidR="00175C6E" w:rsidRPr="000F78E9" w:rsidRDefault="00175C6E" w:rsidP="00175C6E">
      <w:pPr>
        <w:spacing w:line="360" w:lineRule="auto"/>
        <w:rPr>
          <w:rFonts w:ascii="Arial" w:hAnsi="Arial" w:cs="Arial"/>
        </w:rPr>
        <w:sectPr w:rsidR="00175C6E" w:rsidRPr="000F78E9" w:rsidSect="00175C6E">
          <w:type w:val="continuous"/>
          <w:pgSz w:w="12240" w:h="15840"/>
          <w:pgMar w:top="1440" w:right="1080" w:bottom="1440" w:left="1080" w:header="720" w:footer="1080" w:gutter="0"/>
          <w:cols w:space="720"/>
        </w:sectPr>
      </w:pPr>
    </w:p>
    <w:p w14:paraId="451E719C" w14:textId="77777777" w:rsidR="00175C6E" w:rsidRPr="00567D9E" w:rsidRDefault="00175C6E" w:rsidP="00175C6E">
      <w:pPr>
        <w:spacing w:line="360" w:lineRule="auto"/>
        <w:rPr>
          <w:rFonts w:ascii="Arial" w:hAnsi="Arial" w:cs="Arial"/>
          <w:lang w:val="fr-CA"/>
        </w:rPr>
      </w:pPr>
      <w:r w:rsidRPr="00567D9E">
        <w:rPr>
          <w:rFonts w:ascii="Arial" w:hAnsi="Arial" w:cs="Arial"/>
          <w:lang w:val="fr-CA"/>
        </w:rPr>
        <w:t xml:space="preserve">Avec une riche histoire d'expériences audio exceptionnelles, Audio-Technica est un leader de confiance dans l'industrie audio commerciale. Des microphones filaires aux systèmes sans fil avancés, nous proposons une gamme complète de solutions qui répondent aux besoins uniques des professionnels dans chaque application audio. Découvrez la différence Audio-Technica à </w:t>
      </w:r>
      <w:hyperlink r:id="rId18" w:history="1">
        <w:r w:rsidRPr="00567D9E">
          <w:rPr>
            <w:rStyle w:val="Hyperlink"/>
            <w:rFonts w:ascii="Arial" w:hAnsi="Arial" w:cs="Arial"/>
            <w:lang w:val="fr-CA"/>
          </w:rPr>
          <w:t>audio-technica.com/en-us/commercial-audio</w:t>
        </w:r>
      </w:hyperlink>
      <w:r w:rsidRPr="00567D9E">
        <w:rPr>
          <w:rFonts w:ascii="Arial" w:hAnsi="Arial" w:cs="Arial"/>
          <w:lang w:val="fr-CA"/>
        </w:rPr>
        <w:t>.</w:t>
      </w:r>
    </w:p>
    <w:p w14:paraId="3BF957D9" w14:textId="77777777" w:rsidR="00175C6E" w:rsidRPr="00567D9E" w:rsidRDefault="00175C6E" w:rsidP="00175C6E">
      <w:pPr>
        <w:rPr>
          <w:rFonts w:ascii="Arial" w:hAnsi="Arial" w:cs="Arial"/>
          <w:lang w:val="fr-CA"/>
        </w:rPr>
      </w:pPr>
    </w:p>
    <w:p w14:paraId="67ABE211" w14:textId="77777777" w:rsidR="00175C6E" w:rsidRPr="000F78E9" w:rsidRDefault="00175C6E" w:rsidP="00175C6E">
      <w:pPr>
        <w:spacing w:line="360" w:lineRule="auto"/>
        <w:rPr>
          <w:rFonts w:ascii="Arial" w:hAnsi="Arial" w:cs="Arial"/>
          <w:i/>
          <w:color w:val="0000FF"/>
        </w:rPr>
      </w:pPr>
      <w:r w:rsidRPr="00426A71">
        <w:rPr>
          <w:rFonts w:ascii="Arial" w:hAnsi="Arial" w:cs="Arial"/>
          <w:i/>
          <w:lang w:val="fr-CA"/>
        </w:rPr>
        <w:t xml:space="preserve">—Pour plus d'informations sur la gamme complète de produits Audio-Technica, contactez Jamie Bobek, Audio-Technica U. S., Inc., 1221, promenade du commerce, </w:t>
      </w:r>
      <w:proofErr w:type="spellStart"/>
      <w:r w:rsidRPr="00426A71">
        <w:rPr>
          <w:rFonts w:ascii="Arial" w:hAnsi="Arial" w:cs="Arial"/>
          <w:i/>
          <w:lang w:val="fr-CA"/>
        </w:rPr>
        <w:t>Stow</w:t>
      </w:r>
      <w:proofErr w:type="spellEnd"/>
      <w:r w:rsidRPr="00426A71">
        <w:rPr>
          <w:rFonts w:ascii="Arial" w:hAnsi="Arial" w:cs="Arial"/>
          <w:i/>
          <w:lang w:val="fr-CA"/>
        </w:rPr>
        <w:t xml:space="preserve">, OH 44224. </w:t>
      </w:r>
      <w:proofErr w:type="spellStart"/>
      <w:r w:rsidRPr="00426A71">
        <w:rPr>
          <w:rFonts w:ascii="Arial" w:hAnsi="Arial" w:cs="Arial"/>
          <w:i/>
        </w:rPr>
        <w:t>Téléphone</w:t>
      </w:r>
      <w:proofErr w:type="spellEnd"/>
      <w:r w:rsidRPr="00426A71">
        <w:rPr>
          <w:rFonts w:ascii="Arial" w:hAnsi="Arial" w:cs="Arial"/>
          <w:i/>
        </w:rPr>
        <w:t xml:space="preserve">: (330) 686-2600; </w:t>
      </w:r>
      <w:proofErr w:type="spellStart"/>
      <w:r w:rsidRPr="00426A71">
        <w:rPr>
          <w:rFonts w:ascii="Arial" w:hAnsi="Arial" w:cs="Arial"/>
          <w:i/>
        </w:rPr>
        <w:t>Télécopieur</w:t>
      </w:r>
      <w:proofErr w:type="spellEnd"/>
      <w:r w:rsidRPr="00426A71">
        <w:rPr>
          <w:rFonts w:ascii="Arial" w:hAnsi="Arial" w:cs="Arial"/>
          <w:i/>
        </w:rPr>
        <w:t xml:space="preserve">: </w:t>
      </w:r>
      <w:r w:rsidRPr="000F78E9">
        <w:rPr>
          <w:rFonts w:ascii="Arial" w:hAnsi="Arial" w:cs="Arial"/>
          <w:i/>
        </w:rPr>
        <w:t>(330) 688-3752; Web:</w:t>
      </w:r>
      <w:r w:rsidRPr="000F78E9">
        <w:rPr>
          <w:rFonts w:ascii="Arial" w:hAnsi="Arial" w:cs="Arial"/>
          <w:i/>
          <w:color w:val="0000FF"/>
        </w:rPr>
        <w:t xml:space="preserve"> </w:t>
      </w:r>
      <w:hyperlink r:id="rId19" w:history="1">
        <w:r w:rsidRPr="000F78E9">
          <w:rPr>
            <w:rStyle w:val="Hyperlink"/>
            <w:rFonts w:ascii="Arial" w:hAnsi="Arial" w:cs="Arial"/>
            <w:i/>
          </w:rPr>
          <w:t>www.audio-technica.com</w:t>
        </w:r>
      </w:hyperlink>
    </w:p>
    <w:p w14:paraId="480C95E5" w14:textId="77777777" w:rsidR="00175C6E" w:rsidRPr="000F78E9" w:rsidRDefault="00175C6E" w:rsidP="00175C6E">
      <w:pPr>
        <w:spacing w:line="360" w:lineRule="auto"/>
        <w:rPr>
          <w:rFonts w:ascii="Arial" w:hAnsi="Arial" w:cs="Arial"/>
          <w:b/>
        </w:rPr>
      </w:pPr>
    </w:p>
    <w:p w14:paraId="532032D4" w14:textId="25DF455D" w:rsidR="00C53CDA" w:rsidRDefault="00C53CDA" w:rsidP="00175C6E">
      <w:pPr>
        <w:spacing w:line="360" w:lineRule="auto"/>
        <w:rPr>
          <w:rFonts w:ascii="Calibri" w:eastAsia="Calibri" w:hAnsi="Calibri" w:cs="Calibri"/>
          <w:i/>
          <w:sz w:val="22"/>
          <w:szCs w:val="22"/>
          <w:lang w:val="fr-CA"/>
        </w:rPr>
      </w:pPr>
    </w:p>
    <w:p w14:paraId="3FD8657B" w14:textId="77777777" w:rsidR="00C53CDA" w:rsidRPr="007E5E6E" w:rsidRDefault="00C53CDA" w:rsidP="00C53CDA">
      <w:pPr>
        <w:rPr>
          <w:rFonts w:ascii="Calibri" w:eastAsia="Calibri" w:hAnsi="Calibri" w:cs="Calibri"/>
          <w:sz w:val="22"/>
          <w:szCs w:val="22"/>
          <w:lang w:val="fr-CA"/>
        </w:rPr>
      </w:pPr>
    </w:p>
    <w:p w14:paraId="0E45FD79" w14:textId="77777777" w:rsidR="00796CDF" w:rsidRDefault="00796CDF" w:rsidP="00796CDF">
      <w:pPr>
        <w:autoSpaceDE w:val="0"/>
        <w:autoSpaceDN w:val="0"/>
        <w:adjustRightInd w:val="0"/>
        <w:spacing w:line="360" w:lineRule="auto"/>
        <w:rPr>
          <w:rStyle w:val="Hyperlink"/>
          <w:rFonts w:ascii="ArialMT" w:hAnsi="ArialMT"/>
        </w:rPr>
      </w:pPr>
      <w:r w:rsidRPr="00627967">
        <w:rPr>
          <w:rFonts w:ascii="ArialMT" w:hAnsi="ArialMT" w:cs="ArialMT"/>
          <w:b/>
          <w:color w:val="000000"/>
          <w:lang w:val="fr-FR"/>
        </w:rPr>
        <w:t>Contact Presse</w:t>
      </w:r>
      <w:r w:rsidRPr="00627967">
        <w:rPr>
          <w:rFonts w:ascii="ArialMT" w:hAnsi="ArialMT" w:cs="ArialMT"/>
          <w:b/>
          <w:color w:val="000000"/>
          <w:lang w:val="fr-FR"/>
        </w:rPr>
        <w:br/>
      </w:r>
      <w:hyperlink r:id="rId20" w:history="1">
        <w:r w:rsidRPr="00DB5665">
          <w:rPr>
            <w:rStyle w:val="Hyperlink"/>
            <w:rFonts w:ascii="ArialMT" w:hAnsi="ArialMT"/>
          </w:rPr>
          <w:t>info@audio-technica.ca</w:t>
        </w:r>
      </w:hyperlink>
    </w:p>
    <w:p w14:paraId="37AF6737" w14:textId="77777777" w:rsidR="00796CDF" w:rsidRPr="00A90C62" w:rsidRDefault="00796CDF" w:rsidP="00796CDF">
      <w:pPr>
        <w:spacing w:line="360" w:lineRule="auto"/>
        <w:rPr>
          <w:rFonts w:ascii="Arial" w:hAnsi="Arial" w:cs="Arial"/>
          <w:b/>
          <w:lang w:val="fr-CA"/>
        </w:rPr>
      </w:pPr>
    </w:p>
    <w:p w14:paraId="21C39DD4" w14:textId="77777777" w:rsidR="00796CDF" w:rsidRPr="00A90C62" w:rsidRDefault="00796CDF" w:rsidP="00796CDF">
      <w:pPr>
        <w:snapToGrid w:val="0"/>
        <w:spacing w:line="360" w:lineRule="auto"/>
        <w:ind w:right="90"/>
        <w:contextualSpacing/>
        <w:rPr>
          <w:rFonts w:ascii="Arial" w:hAnsi="Arial" w:cs="Arial"/>
          <w:b/>
          <w:lang w:val="fr-CA"/>
        </w:rPr>
      </w:pPr>
    </w:p>
    <w:p w14:paraId="0AEA5287" w14:textId="77777777" w:rsidR="005A2FAD" w:rsidRPr="00A73AA3" w:rsidRDefault="005A2FAD" w:rsidP="00796CDF">
      <w:pPr>
        <w:spacing w:line="360" w:lineRule="auto"/>
        <w:rPr>
          <w:rFonts w:ascii="Arial" w:hAnsi="Arial"/>
        </w:rPr>
      </w:pPr>
    </w:p>
    <w:sectPr w:rsidR="005A2FAD" w:rsidRPr="00A73AA3" w:rsidSect="00796CDF">
      <w:footerReference w:type="default" r:id="rId21"/>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2A52F" w14:textId="77777777" w:rsidR="002C5A61" w:rsidRDefault="002C5A61">
      <w:r>
        <w:separator/>
      </w:r>
    </w:p>
  </w:endnote>
  <w:endnote w:type="continuationSeparator" w:id="0">
    <w:p w14:paraId="30456C08" w14:textId="77777777" w:rsidR="002C5A61" w:rsidRDefault="002C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0A46" w14:textId="77777777" w:rsidR="001923AF" w:rsidRDefault="001923AF">
    <w:pPr>
      <w:pStyle w:val="Footer"/>
    </w:pPr>
  </w:p>
  <w:p w14:paraId="129CD53B" w14:textId="77777777" w:rsidR="001923AF" w:rsidRDefault="001923AF" w:rsidP="00F834E2">
    <w:pPr>
      <w:pStyle w:val="Footer"/>
      <w:tabs>
        <w:tab w:val="clear" w:pos="4320"/>
        <w:tab w:val="clear" w:pos="8640"/>
        <w:tab w:val="left" w:pos="1904"/>
      </w:tabs>
    </w:pPr>
    <w:r>
      <w:tab/>
    </w:r>
  </w:p>
  <w:p w14:paraId="25ACFBF2" w14:textId="09BEB614" w:rsidR="001923AF" w:rsidRDefault="001923AF"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A73AA3">
      <w:rPr>
        <w:rStyle w:val="PageNumber"/>
        <w:noProof/>
      </w:rPr>
      <w:t>2</w:t>
    </w:r>
    <w:r>
      <w:rPr>
        <w:rStyle w:val="PageNumber"/>
      </w:rPr>
      <w:fldChar w:fldCharType="end"/>
    </w:r>
    <w:r>
      <w:rPr>
        <w:rStyle w:val="PageNumber"/>
      </w:rPr>
      <w:t>•</w:t>
    </w:r>
  </w:p>
  <w:p w14:paraId="784A3FA3" w14:textId="77777777" w:rsidR="001923AF" w:rsidRDefault="0019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15AD" w14:textId="74355BB5" w:rsidR="001923AF" w:rsidRDefault="001923AF"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855D8C">
      <w:rPr>
        <w:rStyle w:val="PageNumber"/>
        <w:noProof/>
      </w:rPr>
      <w:t>5</w:t>
    </w:r>
    <w:r>
      <w:rPr>
        <w:rStyle w:val="PageNumber"/>
      </w:rPr>
      <w:fldChar w:fldCharType="end"/>
    </w:r>
    <w:r>
      <w:rPr>
        <w:rStyle w:val="PageNumber"/>
      </w:rPr>
      <w:t>•</w:t>
    </w:r>
  </w:p>
  <w:p w14:paraId="27376B36" w14:textId="77777777" w:rsidR="001923AF" w:rsidRDefault="001923AF">
    <w:pPr>
      <w:pStyle w:val="Footer"/>
    </w:pPr>
  </w:p>
  <w:p w14:paraId="1418B689" w14:textId="77777777" w:rsidR="001923AF" w:rsidRDefault="001923AF"/>
  <w:p w14:paraId="131F56ED" w14:textId="77777777" w:rsidR="001923AF" w:rsidRDefault="001923AF"/>
  <w:p w14:paraId="189F23D9" w14:textId="77777777" w:rsidR="008A77EE" w:rsidRDefault="008A7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F7719" w14:textId="77777777" w:rsidR="002C5A61" w:rsidRDefault="002C5A61">
      <w:r>
        <w:separator/>
      </w:r>
    </w:p>
  </w:footnote>
  <w:footnote w:type="continuationSeparator" w:id="0">
    <w:p w14:paraId="45CA8FD4" w14:textId="77777777" w:rsidR="002C5A61" w:rsidRDefault="002C5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1EA9E" w14:textId="085F62A4" w:rsidR="003C0B7D" w:rsidRPr="00701630" w:rsidRDefault="005A2FAD" w:rsidP="003C0B7D">
    <w:pPr>
      <w:pStyle w:val="Header"/>
      <w:tabs>
        <w:tab w:val="left" w:pos="0"/>
        <w:tab w:val="left" w:pos="142"/>
      </w:tabs>
      <w:rPr>
        <w:rFonts w:ascii="Arial" w:hAnsi="Arial" w:cs="Arial"/>
        <w:sz w:val="20"/>
        <w:szCs w:val="20"/>
        <w:lang w:val="fr-CA"/>
      </w:rPr>
    </w:pPr>
    <w:r>
      <w:rPr>
        <w:noProof/>
      </w:rPr>
      <w:drawing>
        <wp:anchor distT="0" distB="0" distL="114300" distR="114300" simplePos="0" relativeHeight="251657728" behindDoc="0" locked="0" layoutInCell="1" allowOverlap="1" wp14:anchorId="50327B8B" wp14:editId="7E907EDA">
          <wp:simplePos x="0" y="0"/>
          <wp:positionH relativeFrom="column">
            <wp:posOffset>5287645</wp:posOffset>
          </wp:positionH>
          <wp:positionV relativeFrom="paragraph">
            <wp:posOffset>-173355</wp:posOffset>
          </wp:positionV>
          <wp:extent cx="1163320" cy="991235"/>
          <wp:effectExtent l="0" t="0" r="0" b="0"/>
          <wp:wrapSquare wrapText="bothSides"/>
          <wp:docPr id="1"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991235"/>
                  </a:xfrm>
                  <a:prstGeom prst="rect">
                    <a:avLst/>
                  </a:prstGeom>
                  <a:noFill/>
                </pic:spPr>
              </pic:pic>
            </a:graphicData>
          </a:graphic>
          <wp14:sizeRelH relativeFrom="page">
            <wp14:pctWidth>0</wp14:pctWidth>
          </wp14:sizeRelH>
          <wp14:sizeRelV relativeFrom="page">
            <wp14:pctHeight>0</wp14:pctHeight>
          </wp14:sizeRelV>
        </wp:anchor>
      </w:drawing>
    </w:r>
    <w:r w:rsidR="003C0B7D" w:rsidRPr="00701630">
      <w:rPr>
        <w:rFonts w:ascii="Arial" w:hAnsi="Arial" w:cs="Arial"/>
        <w:sz w:val="20"/>
        <w:szCs w:val="20"/>
        <w:lang w:val="fr-CA"/>
      </w:rPr>
      <w:t>Audio-Technica Canada, Inc.</w:t>
    </w:r>
    <w:r w:rsidR="003C0B7D" w:rsidRPr="00701630">
      <w:rPr>
        <w:rFonts w:ascii="Arial" w:hAnsi="Arial" w:cs="Arial"/>
        <w:sz w:val="20"/>
        <w:szCs w:val="20"/>
        <w:lang w:val="fr-CA"/>
      </w:rPr>
      <w:br/>
    </w:r>
    <w:r w:rsidR="00BC35F1" w:rsidRPr="00BC35F1">
      <w:rPr>
        <w:rFonts w:ascii="Arial" w:hAnsi="Arial" w:cs="Arial"/>
        <w:sz w:val="20"/>
        <w:szCs w:val="20"/>
        <w:lang w:val="fr-CA"/>
      </w:rPr>
      <w:t>3135 Boulevard Moise-Vincent, Suite 105</w:t>
    </w:r>
    <w:r w:rsidR="003C0B7D" w:rsidRPr="00701630">
      <w:rPr>
        <w:rFonts w:ascii="Arial" w:hAnsi="Arial" w:cs="Arial"/>
        <w:sz w:val="20"/>
        <w:szCs w:val="20"/>
        <w:lang w:val="fr-CA"/>
      </w:rPr>
      <w:br/>
      <w:t>Saint-</w:t>
    </w:r>
    <w:r w:rsidR="004C7834" w:rsidRPr="00701630">
      <w:rPr>
        <w:rFonts w:ascii="Arial" w:hAnsi="Arial" w:cs="Arial"/>
        <w:sz w:val="20"/>
        <w:szCs w:val="20"/>
        <w:lang w:val="fr-CA"/>
      </w:rPr>
      <w:t>Hubert,</w:t>
    </w:r>
    <w:r w:rsidR="00BC35F1">
      <w:rPr>
        <w:rFonts w:ascii="Arial" w:hAnsi="Arial" w:cs="Arial"/>
        <w:sz w:val="20"/>
        <w:szCs w:val="20"/>
        <w:lang w:val="fr-CA"/>
      </w:rPr>
      <w:t xml:space="preserve"> QC                </w:t>
    </w:r>
    <w:r w:rsidR="003C0B7D" w:rsidRPr="00701630">
      <w:rPr>
        <w:rFonts w:ascii="Arial" w:hAnsi="Arial" w:cs="Arial"/>
        <w:sz w:val="20"/>
        <w:szCs w:val="20"/>
        <w:lang w:val="fr-CA"/>
      </w:rPr>
      <w:t xml:space="preserve">                             </w:t>
    </w:r>
    <w:r w:rsidR="004C7834" w:rsidRPr="00701630">
      <w:rPr>
        <w:rFonts w:ascii="Arial" w:hAnsi="Arial" w:cs="Arial"/>
        <w:sz w:val="20"/>
        <w:szCs w:val="20"/>
        <w:lang w:val="fr-CA"/>
      </w:rPr>
      <w:t xml:space="preserve"> </w:t>
    </w:r>
    <w:r w:rsidR="003C0B7D" w:rsidRPr="00701630">
      <w:rPr>
        <w:rFonts w:ascii="Arial" w:hAnsi="Arial" w:cs="Arial"/>
        <w:sz w:val="20"/>
        <w:szCs w:val="20"/>
        <w:lang w:val="fr-CA"/>
      </w:rPr>
      <w:t xml:space="preserve">  PRESS RELEASE </w:t>
    </w:r>
    <w:r w:rsidR="003C0B7D" w:rsidRPr="00701630">
      <w:rPr>
        <w:rFonts w:ascii="Arial" w:hAnsi="Arial" w:cs="Arial"/>
        <w:sz w:val="20"/>
        <w:szCs w:val="20"/>
        <w:lang w:val="fr-CA"/>
      </w:rPr>
      <w:br/>
      <w:t xml:space="preserve">J3Z 0C8             </w:t>
    </w:r>
  </w:p>
  <w:p w14:paraId="49828FC2" w14:textId="77777777" w:rsidR="003C0B7D" w:rsidRPr="00701630" w:rsidRDefault="003C0B7D" w:rsidP="003C0B7D">
    <w:pPr>
      <w:pStyle w:val="Header"/>
      <w:tabs>
        <w:tab w:val="left" w:pos="0"/>
        <w:tab w:val="left" w:pos="142"/>
      </w:tabs>
      <w:rPr>
        <w:rFonts w:ascii="Arial" w:hAnsi="Arial" w:cs="Arial"/>
        <w:sz w:val="20"/>
        <w:szCs w:val="20"/>
        <w:lang w:val="fr-CA"/>
      </w:rPr>
    </w:pPr>
    <w:r w:rsidRPr="00701630">
      <w:rPr>
        <w:rFonts w:ascii="Arial" w:hAnsi="Arial" w:cs="Arial"/>
        <w:sz w:val="20"/>
        <w:szCs w:val="20"/>
        <w:lang w:val="fr-CA"/>
      </w:rPr>
      <w:t>T: (450) 506-0245</w:t>
    </w:r>
  </w:p>
  <w:p w14:paraId="30D1CF95" w14:textId="77777777" w:rsidR="003C0B7D" w:rsidRPr="003C0B7D" w:rsidRDefault="004C7834" w:rsidP="003C0B7D">
    <w:pPr>
      <w:pStyle w:val="Header"/>
      <w:ind w:left="8222" w:hanging="8222"/>
      <w:rPr>
        <w:rFonts w:ascii="Arial" w:hAnsi="Arial" w:cs="Arial"/>
        <w:sz w:val="22"/>
        <w:szCs w:val="22"/>
        <w:lang w:val="en-GB"/>
      </w:rPr>
    </w:pPr>
    <w:r w:rsidRPr="004C7834">
      <w:rPr>
        <w:rFonts w:ascii="Arial" w:hAnsi="Arial" w:cs="Arial"/>
        <w:sz w:val="20"/>
        <w:szCs w:val="20"/>
        <w:lang w:val="en-GB"/>
      </w:rPr>
      <w:t>www.audio-technica.ca</w:t>
    </w:r>
  </w:p>
  <w:p w14:paraId="7C155341" w14:textId="77777777" w:rsidR="003C0B7D" w:rsidRDefault="003C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CB4B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315D"/>
    <w:multiLevelType w:val="hybridMultilevel"/>
    <w:tmpl w:val="11228B66"/>
    <w:lvl w:ilvl="0" w:tplc="00000001">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3727A1"/>
    <w:multiLevelType w:val="hybridMultilevel"/>
    <w:tmpl w:val="39225BFE"/>
    <w:lvl w:ilvl="0" w:tplc="167AC3F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E287805"/>
    <w:multiLevelType w:val="hybridMultilevel"/>
    <w:tmpl w:val="32F8C700"/>
    <w:lvl w:ilvl="0" w:tplc="9BFA643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96F7814"/>
    <w:multiLevelType w:val="hybridMultilevel"/>
    <w:tmpl w:val="D094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135297325">
    <w:abstractNumId w:val="1"/>
    <w:lvlOverride w:ilvl="0">
      <w:lvl w:ilvl="0">
        <w:numFmt w:val="bullet"/>
        <w:lvlText w:val="•"/>
        <w:legacy w:legacy="1" w:legacySpace="0" w:legacyIndent="0"/>
        <w:lvlJc w:val="left"/>
        <w:rPr>
          <w:rFonts w:ascii="Arial" w:hAnsi="Arial" w:hint="default"/>
          <w:sz w:val="36"/>
        </w:rPr>
      </w:lvl>
    </w:lvlOverride>
  </w:num>
  <w:num w:numId="2" w16cid:durableId="305208329">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735083119">
    <w:abstractNumId w:val="0"/>
  </w:num>
  <w:num w:numId="4" w16cid:durableId="879511221">
    <w:abstractNumId w:val="3"/>
  </w:num>
  <w:num w:numId="5" w16cid:durableId="335620494">
    <w:abstractNumId w:val="10"/>
  </w:num>
  <w:num w:numId="6" w16cid:durableId="1532258592">
    <w:abstractNumId w:val="3"/>
  </w:num>
  <w:num w:numId="7" w16cid:durableId="718746311">
    <w:abstractNumId w:val="4"/>
  </w:num>
  <w:num w:numId="8" w16cid:durableId="1628928244">
    <w:abstractNumId w:val="2"/>
  </w:num>
  <w:num w:numId="9" w16cid:durableId="1420906209">
    <w:abstractNumId w:val="6"/>
  </w:num>
  <w:num w:numId="10" w16cid:durableId="1260916191">
    <w:abstractNumId w:val="7"/>
  </w:num>
  <w:num w:numId="11" w16cid:durableId="129371086">
    <w:abstractNumId w:val="5"/>
  </w:num>
  <w:num w:numId="12" w16cid:durableId="174006739">
    <w:abstractNumId w:val="8"/>
  </w:num>
  <w:num w:numId="13" w16cid:durableId="2047441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5202"/>
    <w:rsid w:val="00010412"/>
    <w:rsid w:val="00012A35"/>
    <w:rsid w:val="00012A48"/>
    <w:rsid w:val="00016B0C"/>
    <w:rsid w:val="00020080"/>
    <w:rsid w:val="00022491"/>
    <w:rsid w:val="00024064"/>
    <w:rsid w:val="00033BA7"/>
    <w:rsid w:val="0003595B"/>
    <w:rsid w:val="00037031"/>
    <w:rsid w:val="000406A0"/>
    <w:rsid w:val="00041318"/>
    <w:rsid w:val="00041992"/>
    <w:rsid w:val="000439D5"/>
    <w:rsid w:val="00046435"/>
    <w:rsid w:val="00047502"/>
    <w:rsid w:val="00047A77"/>
    <w:rsid w:val="000542FC"/>
    <w:rsid w:val="00060579"/>
    <w:rsid w:val="000637BE"/>
    <w:rsid w:val="0006547A"/>
    <w:rsid w:val="00071947"/>
    <w:rsid w:val="000910D2"/>
    <w:rsid w:val="00094B7B"/>
    <w:rsid w:val="000A373C"/>
    <w:rsid w:val="000A3D14"/>
    <w:rsid w:val="000A45D0"/>
    <w:rsid w:val="000A5A38"/>
    <w:rsid w:val="000B4C23"/>
    <w:rsid w:val="000B785B"/>
    <w:rsid w:val="000B7D74"/>
    <w:rsid w:val="000C5C35"/>
    <w:rsid w:val="000C682E"/>
    <w:rsid w:val="000D1E24"/>
    <w:rsid w:val="000E2C2E"/>
    <w:rsid w:val="000E475D"/>
    <w:rsid w:val="000E4911"/>
    <w:rsid w:val="000E4C96"/>
    <w:rsid w:val="000E6761"/>
    <w:rsid w:val="000F0957"/>
    <w:rsid w:val="000F0E83"/>
    <w:rsid w:val="000F6139"/>
    <w:rsid w:val="00102752"/>
    <w:rsid w:val="00104453"/>
    <w:rsid w:val="00104F27"/>
    <w:rsid w:val="001120D3"/>
    <w:rsid w:val="00112897"/>
    <w:rsid w:val="00116F83"/>
    <w:rsid w:val="00132717"/>
    <w:rsid w:val="00147998"/>
    <w:rsid w:val="00156099"/>
    <w:rsid w:val="00156686"/>
    <w:rsid w:val="001573E0"/>
    <w:rsid w:val="00162319"/>
    <w:rsid w:val="001660A3"/>
    <w:rsid w:val="001745F0"/>
    <w:rsid w:val="00175C6E"/>
    <w:rsid w:val="001805A2"/>
    <w:rsid w:val="00183C14"/>
    <w:rsid w:val="001843A8"/>
    <w:rsid w:val="00184FCD"/>
    <w:rsid w:val="00186A57"/>
    <w:rsid w:val="001913FF"/>
    <w:rsid w:val="001923AF"/>
    <w:rsid w:val="001969BF"/>
    <w:rsid w:val="001A39DE"/>
    <w:rsid w:val="001A496E"/>
    <w:rsid w:val="001B1800"/>
    <w:rsid w:val="001B340D"/>
    <w:rsid w:val="001B5C0F"/>
    <w:rsid w:val="001B69C9"/>
    <w:rsid w:val="001C5BB1"/>
    <w:rsid w:val="001D497A"/>
    <w:rsid w:val="001E0764"/>
    <w:rsid w:val="001F2BF2"/>
    <w:rsid w:val="001F35B4"/>
    <w:rsid w:val="001F548A"/>
    <w:rsid w:val="001F711B"/>
    <w:rsid w:val="002060C5"/>
    <w:rsid w:val="002106B6"/>
    <w:rsid w:val="00214D4F"/>
    <w:rsid w:val="00215B13"/>
    <w:rsid w:val="00217411"/>
    <w:rsid w:val="00220159"/>
    <w:rsid w:val="00222827"/>
    <w:rsid w:val="00226F6F"/>
    <w:rsid w:val="00234E76"/>
    <w:rsid w:val="00240DEC"/>
    <w:rsid w:val="0024353C"/>
    <w:rsid w:val="00243E56"/>
    <w:rsid w:val="002533C1"/>
    <w:rsid w:val="0025619E"/>
    <w:rsid w:val="00256423"/>
    <w:rsid w:val="00261BC6"/>
    <w:rsid w:val="00264E19"/>
    <w:rsid w:val="0028116A"/>
    <w:rsid w:val="0028192E"/>
    <w:rsid w:val="00281A1F"/>
    <w:rsid w:val="00284560"/>
    <w:rsid w:val="00285922"/>
    <w:rsid w:val="00287163"/>
    <w:rsid w:val="00291000"/>
    <w:rsid w:val="002921B8"/>
    <w:rsid w:val="0029332C"/>
    <w:rsid w:val="00294E9F"/>
    <w:rsid w:val="002A4605"/>
    <w:rsid w:val="002B417F"/>
    <w:rsid w:val="002C1127"/>
    <w:rsid w:val="002C353C"/>
    <w:rsid w:val="002C5A61"/>
    <w:rsid w:val="002D3D21"/>
    <w:rsid w:val="002D5313"/>
    <w:rsid w:val="002D76BC"/>
    <w:rsid w:val="002D7FF1"/>
    <w:rsid w:val="002E40E3"/>
    <w:rsid w:val="002F0153"/>
    <w:rsid w:val="002F5246"/>
    <w:rsid w:val="0030674C"/>
    <w:rsid w:val="00307FAE"/>
    <w:rsid w:val="00311309"/>
    <w:rsid w:val="003172A4"/>
    <w:rsid w:val="00320EB3"/>
    <w:rsid w:val="003213BB"/>
    <w:rsid w:val="003374DF"/>
    <w:rsid w:val="00341842"/>
    <w:rsid w:val="00352377"/>
    <w:rsid w:val="003536FE"/>
    <w:rsid w:val="00353B3E"/>
    <w:rsid w:val="00356D7A"/>
    <w:rsid w:val="00356D88"/>
    <w:rsid w:val="00361B1E"/>
    <w:rsid w:val="00365F7E"/>
    <w:rsid w:val="0037131E"/>
    <w:rsid w:val="00376291"/>
    <w:rsid w:val="003816F6"/>
    <w:rsid w:val="00385945"/>
    <w:rsid w:val="00386875"/>
    <w:rsid w:val="003952E8"/>
    <w:rsid w:val="0039770C"/>
    <w:rsid w:val="003B69DA"/>
    <w:rsid w:val="003C0315"/>
    <w:rsid w:val="003C0B7D"/>
    <w:rsid w:val="003C509F"/>
    <w:rsid w:val="003C7E48"/>
    <w:rsid w:val="003D2E90"/>
    <w:rsid w:val="003E3A30"/>
    <w:rsid w:val="003E40F2"/>
    <w:rsid w:val="003F0794"/>
    <w:rsid w:val="003F4B61"/>
    <w:rsid w:val="004024C6"/>
    <w:rsid w:val="004069BB"/>
    <w:rsid w:val="00412FC1"/>
    <w:rsid w:val="00417722"/>
    <w:rsid w:val="004308C9"/>
    <w:rsid w:val="00431ED7"/>
    <w:rsid w:val="00445507"/>
    <w:rsid w:val="004465D7"/>
    <w:rsid w:val="004503DA"/>
    <w:rsid w:val="00454B63"/>
    <w:rsid w:val="00465501"/>
    <w:rsid w:val="00474ECF"/>
    <w:rsid w:val="00475FD3"/>
    <w:rsid w:val="004767C1"/>
    <w:rsid w:val="00477410"/>
    <w:rsid w:val="004951C3"/>
    <w:rsid w:val="00495502"/>
    <w:rsid w:val="004A0EB0"/>
    <w:rsid w:val="004A7D1E"/>
    <w:rsid w:val="004B766A"/>
    <w:rsid w:val="004B7A1E"/>
    <w:rsid w:val="004C7834"/>
    <w:rsid w:val="004E11C4"/>
    <w:rsid w:val="004E1E20"/>
    <w:rsid w:val="004E39BD"/>
    <w:rsid w:val="004E67C2"/>
    <w:rsid w:val="00500816"/>
    <w:rsid w:val="00501BAD"/>
    <w:rsid w:val="005033EA"/>
    <w:rsid w:val="00512294"/>
    <w:rsid w:val="0051355F"/>
    <w:rsid w:val="005162F9"/>
    <w:rsid w:val="005215B8"/>
    <w:rsid w:val="0052728B"/>
    <w:rsid w:val="00530EED"/>
    <w:rsid w:val="005357E4"/>
    <w:rsid w:val="00550089"/>
    <w:rsid w:val="00550115"/>
    <w:rsid w:val="005509BB"/>
    <w:rsid w:val="005555B3"/>
    <w:rsid w:val="00563342"/>
    <w:rsid w:val="00564AE6"/>
    <w:rsid w:val="00565453"/>
    <w:rsid w:val="005717BF"/>
    <w:rsid w:val="005728D8"/>
    <w:rsid w:val="00572918"/>
    <w:rsid w:val="00574558"/>
    <w:rsid w:val="00575083"/>
    <w:rsid w:val="00575371"/>
    <w:rsid w:val="0057617E"/>
    <w:rsid w:val="0058572C"/>
    <w:rsid w:val="0058731D"/>
    <w:rsid w:val="005911A8"/>
    <w:rsid w:val="005A2FAD"/>
    <w:rsid w:val="005A658F"/>
    <w:rsid w:val="005A7522"/>
    <w:rsid w:val="005A78BA"/>
    <w:rsid w:val="005B0DE0"/>
    <w:rsid w:val="005B1A4F"/>
    <w:rsid w:val="005B270A"/>
    <w:rsid w:val="005C2A1A"/>
    <w:rsid w:val="005C2F1E"/>
    <w:rsid w:val="005C4FB2"/>
    <w:rsid w:val="005C6780"/>
    <w:rsid w:val="005C7D71"/>
    <w:rsid w:val="005D0774"/>
    <w:rsid w:val="005D53C5"/>
    <w:rsid w:val="005E2456"/>
    <w:rsid w:val="005F0C41"/>
    <w:rsid w:val="005F3064"/>
    <w:rsid w:val="005F6C77"/>
    <w:rsid w:val="006109ED"/>
    <w:rsid w:val="00611C2A"/>
    <w:rsid w:val="006166BA"/>
    <w:rsid w:val="0061694F"/>
    <w:rsid w:val="006201F7"/>
    <w:rsid w:val="006213E0"/>
    <w:rsid w:val="00625A8E"/>
    <w:rsid w:val="0062787E"/>
    <w:rsid w:val="00634EA4"/>
    <w:rsid w:val="00646FB5"/>
    <w:rsid w:val="00647208"/>
    <w:rsid w:val="006472CC"/>
    <w:rsid w:val="00661823"/>
    <w:rsid w:val="00662B06"/>
    <w:rsid w:val="00662EE9"/>
    <w:rsid w:val="0066375A"/>
    <w:rsid w:val="00675E83"/>
    <w:rsid w:val="00684D81"/>
    <w:rsid w:val="00686E63"/>
    <w:rsid w:val="006964EE"/>
    <w:rsid w:val="006A2D9C"/>
    <w:rsid w:val="006A3511"/>
    <w:rsid w:val="006A3570"/>
    <w:rsid w:val="006A53E9"/>
    <w:rsid w:val="006B3EF1"/>
    <w:rsid w:val="006B556E"/>
    <w:rsid w:val="006B5B22"/>
    <w:rsid w:val="006B61F6"/>
    <w:rsid w:val="006B6CDE"/>
    <w:rsid w:val="006C1A73"/>
    <w:rsid w:val="006D4A3B"/>
    <w:rsid w:val="006E42EF"/>
    <w:rsid w:val="006F4C60"/>
    <w:rsid w:val="00701630"/>
    <w:rsid w:val="007016FC"/>
    <w:rsid w:val="00705F2D"/>
    <w:rsid w:val="00707439"/>
    <w:rsid w:val="007077A0"/>
    <w:rsid w:val="00712A8D"/>
    <w:rsid w:val="00714734"/>
    <w:rsid w:val="007209C5"/>
    <w:rsid w:val="00720F20"/>
    <w:rsid w:val="0072568B"/>
    <w:rsid w:val="0073226A"/>
    <w:rsid w:val="00735AE2"/>
    <w:rsid w:val="00742575"/>
    <w:rsid w:val="00755E25"/>
    <w:rsid w:val="00762CF0"/>
    <w:rsid w:val="00764652"/>
    <w:rsid w:val="007701E6"/>
    <w:rsid w:val="0077150B"/>
    <w:rsid w:val="00771C5D"/>
    <w:rsid w:val="00773E33"/>
    <w:rsid w:val="0079146B"/>
    <w:rsid w:val="0079147E"/>
    <w:rsid w:val="00791EC6"/>
    <w:rsid w:val="00792C0D"/>
    <w:rsid w:val="00796CDF"/>
    <w:rsid w:val="007A0F4E"/>
    <w:rsid w:val="007A63FF"/>
    <w:rsid w:val="007B7595"/>
    <w:rsid w:val="007C04DF"/>
    <w:rsid w:val="007D6766"/>
    <w:rsid w:val="007D71BF"/>
    <w:rsid w:val="007E641F"/>
    <w:rsid w:val="00800423"/>
    <w:rsid w:val="00811C29"/>
    <w:rsid w:val="00813CA4"/>
    <w:rsid w:val="00814B29"/>
    <w:rsid w:val="00816B57"/>
    <w:rsid w:val="00831FD4"/>
    <w:rsid w:val="00833EF7"/>
    <w:rsid w:val="008365E9"/>
    <w:rsid w:val="008415E9"/>
    <w:rsid w:val="00843A0D"/>
    <w:rsid w:val="0084564A"/>
    <w:rsid w:val="00854BA6"/>
    <w:rsid w:val="00855D8C"/>
    <w:rsid w:val="00857E0A"/>
    <w:rsid w:val="00863886"/>
    <w:rsid w:val="00871EC0"/>
    <w:rsid w:val="00872E28"/>
    <w:rsid w:val="00873E8E"/>
    <w:rsid w:val="0087780E"/>
    <w:rsid w:val="00884347"/>
    <w:rsid w:val="00887357"/>
    <w:rsid w:val="00891087"/>
    <w:rsid w:val="00892FB9"/>
    <w:rsid w:val="008931E6"/>
    <w:rsid w:val="008942E6"/>
    <w:rsid w:val="008A02B6"/>
    <w:rsid w:val="008A1328"/>
    <w:rsid w:val="008A1347"/>
    <w:rsid w:val="008A1635"/>
    <w:rsid w:val="008A4F40"/>
    <w:rsid w:val="008A6C0B"/>
    <w:rsid w:val="008A77EE"/>
    <w:rsid w:val="008A785D"/>
    <w:rsid w:val="008B0107"/>
    <w:rsid w:val="008B5EF3"/>
    <w:rsid w:val="008B7B5A"/>
    <w:rsid w:val="008C6A02"/>
    <w:rsid w:val="008C6F42"/>
    <w:rsid w:val="008D03D5"/>
    <w:rsid w:val="008D0D3A"/>
    <w:rsid w:val="008E259D"/>
    <w:rsid w:val="008E3237"/>
    <w:rsid w:val="008E51ED"/>
    <w:rsid w:val="008F42A7"/>
    <w:rsid w:val="009129C0"/>
    <w:rsid w:val="0091551A"/>
    <w:rsid w:val="00920ED1"/>
    <w:rsid w:val="00934F7E"/>
    <w:rsid w:val="00940329"/>
    <w:rsid w:val="00940363"/>
    <w:rsid w:val="00944D87"/>
    <w:rsid w:val="00955F9F"/>
    <w:rsid w:val="00957AB1"/>
    <w:rsid w:val="00961D90"/>
    <w:rsid w:val="00965848"/>
    <w:rsid w:val="00966176"/>
    <w:rsid w:val="00966A13"/>
    <w:rsid w:val="00970C01"/>
    <w:rsid w:val="00974BF1"/>
    <w:rsid w:val="00987614"/>
    <w:rsid w:val="00993B4F"/>
    <w:rsid w:val="009940AC"/>
    <w:rsid w:val="009948FD"/>
    <w:rsid w:val="009A08AC"/>
    <w:rsid w:val="009A37B3"/>
    <w:rsid w:val="009A466D"/>
    <w:rsid w:val="009B007E"/>
    <w:rsid w:val="009C7550"/>
    <w:rsid w:val="009C7794"/>
    <w:rsid w:val="009D4579"/>
    <w:rsid w:val="009D79E6"/>
    <w:rsid w:val="009D7C45"/>
    <w:rsid w:val="009E2D9F"/>
    <w:rsid w:val="009E38B7"/>
    <w:rsid w:val="009E693C"/>
    <w:rsid w:val="009F0F48"/>
    <w:rsid w:val="00A15BAF"/>
    <w:rsid w:val="00A23CAB"/>
    <w:rsid w:val="00A260DA"/>
    <w:rsid w:val="00A26F5D"/>
    <w:rsid w:val="00A3314D"/>
    <w:rsid w:val="00A368ED"/>
    <w:rsid w:val="00A447AB"/>
    <w:rsid w:val="00A50613"/>
    <w:rsid w:val="00A5160E"/>
    <w:rsid w:val="00A54336"/>
    <w:rsid w:val="00A57041"/>
    <w:rsid w:val="00A57D5C"/>
    <w:rsid w:val="00A60364"/>
    <w:rsid w:val="00A72CE8"/>
    <w:rsid w:val="00A73AA3"/>
    <w:rsid w:val="00A74A1E"/>
    <w:rsid w:val="00A81724"/>
    <w:rsid w:val="00A82CB5"/>
    <w:rsid w:val="00A9149F"/>
    <w:rsid w:val="00A937E6"/>
    <w:rsid w:val="00AA157C"/>
    <w:rsid w:val="00AA68EA"/>
    <w:rsid w:val="00AA6ABD"/>
    <w:rsid w:val="00AB031D"/>
    <w:rsid w:val="00AC7954"/>
    <w:rsid w:val="00AD0B6C"/>
    <w:rsid w:val="00AD366D"/>
    <w:rsid w:val="00AD580B"/>
    <w:rsid w:val="00AE0F8F"/>
    <w:rsid w:val="00AE1B32"/>
    <w:rsid w:val="00AE5D40"/>
    <w:rsid w:val="00AE7E47"/>
    <w:rsid w:val="00AF0881"/>
    <w:rsid w:val="00AF4E0B"/>
    <w:rsid w:val="00B069F7"/>
    <w:rsid w:val="00B07B66"/>
    <w:rsid w:val="00B11500"/>
    <w:rsid w:val="00B27C3F"/>
    <w:rsid w:val="00B33564"/>
    <w:rsid w:val="00B33681"/>
    <w:rsid w:val="00B43259"/>
    <w:rsid w:val="00B60444"/>
    <w:rsid w:val="00B62550"/>
    <w:rsid w:val="00B6521B"/>
    <w:rsid w:val="00B663C1"/>
    <w:rsid w:val="00B767F5"/>
    <w:rsid w:val="00B83956"/>
    <w:rsid w:val="00B8619F"/>
    <w:rsid w:val="00B9363A"/>
    <w:rsid w:val="00B961C0"/>
    <w:rsid w:val="00BA3999"/>
    <w:rsid w:val="00BC35F1"/>
    <w:rsid w:val="00BC7882"/>
    <w:rsid w:val="00BD3FDE"/>
    <w:rsid w:val="00BD597A"/>
    <w:rsid w:val="00BE3625"/>
    <w:rsid w:val="00BE3DBE"/>
    <w:rsid w:val="00BE678C"/>
    <w:rsid w:val="00BF0111"/>
    <w:rsid w:val="00BF37B5"/>
    <w:rsid w:val="00BF4EE3"/>
    <w:rsid w:val="00BF7010"/>
    <w:rsid w:val="00BF7362"/>
    <w:rsid w:val="00BF7435"/>
    <w:rsid w:val="00C05E49"/>
    <w:rsid w:val="00C15BAD"/>
    <w:rsid w:val="00C17F71"/>
    <w:rsid w:val="00C312A3"/>
    <w:rsid w:val="00C33808"/>
    <w:rsid w:val="00C34AD0"/>
    <w:rsid w:val="00C5210D"/>
    <w:rsid w:val="00C53CDA"/>
    <w:rsid w:val="00C607B8"/>
    <w:rsid w:val="00C71335"/>
    <w:rsid w:val="00C759DA"/>
    <w:rsid w:val="00C86FCC"/>
    <w:rsid w:val="00C90BE7"/>
    <w:rsid w:val="00C92D8C"/>
    <w:rsid w:val="00C9399A"/>
    <w:rsid w:val="00C95BFD"/>
    <w:rsid w:val="00C95D8A"/>
    <w:rsid w:val="00C9614F"/>
    <w:rsid w:val="00CA1182"/>
    <w:rsid w:val="00CA563C"/>
    <w:rsid w:val="00CB0C79"/>
    <w:rsid w:val="00CB64C3"/>
    <w:rsid w:val="00CB6FA7"/>
    <w:rsid w:val="00CC3DD3"/>
    <w:rsid w:val="00CC44D4"/>
    <w:rsid w:val="00CC616B"/>
    <w:rsid w:val="00CD6C5D"/>
    <w:rsid w:val="00CD7CF1"/>
    <w:rsid w:val="00CE29D7"/>
    <w:rsid w:val="00CE2E38"/>
    <w:rsid w:val="00CF33B8"/>
    <w:rsid w:val="00CF6AB2"/>
    <w:rsid w:val="00D04574"/>
    <w:rsid w:val="00D13C9F"/>
    <w:rsid w:val="00D17B45"/>
    <w:rsid w:val="00D24C33"/>
    <w:rsid w:val="00D26FD1"/>
    <w:rsid w:val="00D30001"/>
    <w:rsid w:val="00D327B6"/>
    <w:rsid w:val="00D328C4"/>
    <w:rsid w:val="00D35B4A"/>
    <w:rsid w:val="00D36573"/>
    <w:rsid w:val="00D52073"/>
    <w:rsid w:val="00D533ED"/>
    <w:rsid w:val="00D61463"/>
    <w:rsid w:val="00D61761"/>
    <w:rsid w:val="00D63D32"/>
    <w:rsid w:val="00D66114"/>
    <w:rsid w:val="00D66C0F"/>
    <w:rsid w:val="00D679C7"/>
    <w:rsid w:val="00D73657"/>
    <w:rsid w:val="00D75811"/>
    <w:rsid w:val="00D81B41"/>
    <w:rsid w:val="00D83330"/>
    <w:rsid w:val="00D84029"/>
    <w:rsid w:val="00DA0E31"/>
    <w:rsid w:val="00DA27ED"/>
    <w:rsid w:val="00DA447E"/>
    <w:rsid w:val="00DA5FE7"/>
    <w:rsid w:val="00DB2487"/>
    <w:rsid w:val="00DB536F"/>
    <w:rsid w:val="00DB6B92"/>
    <w:rsid w:val="00DC1FE4"/>
    <w:rsid w:val="00DC2390"/>
    <w:rsid w:val="00DC3AA7"/>
    <w:rsid w:val="00DC503E"/>
    <w:rsid w:val="00DC6DD2"/>
    <w:rsid w:val="00DD00DC"/>
    <w:rsid w:val="00DD41D8"/>
    <w:rsid w:val="00DF3A0C"/>
    <w:rsid w:val="00E02082"/>
    <w:rsid w:val="00E030F1"/>
    <w:rsid w:val="00E04A82"/>
    <w:rsid w:val="00E079B3"/>
    <w:rsid w:val="00E11133"/>
    <w:rsid w:val="00E12969"/>
    <w:rsid w:val="00E134BC"/>
    <w:rsid w:val="00E2377C"/>
    <w:rsid w:val="00E26E5A"/>
    <w:rsid w:val="00E319FF"/>
    <w:rsid w:val="00E33CAA"/>
    <w:rsid w:val="00E36C8B"/>
    <w:rsid w:val="00E420BA"/>
    <w:rsid w:val="00E474BB"/>
    <w:rsid w:val="00E57A59"/>
    <w:rsid w:val="00E623A2"/>
    <w:rsid w:val="00E62C4A"/>
    <w:rsid w:val="00E66AC6"/>
    <w:rsid w:val="00E7342E"/>
    <w:rsid w:val="00E74A61"/>
    <w:rsid w:val="00E77651"/>
    <w:rsid w:val="00E84F95"/>
    <w:rsid w:val="00E952BD"/>
    <w:rsid w:val="00E964ED"/>
    <w:rsid w:val="00E97E52"/>
    <w:rsid w:val="00EA15B9"/>
    <w:rsid w:val="00EA1892"/>
    <w:rsid w:val="00EA2DDD"/>
    <w:rsid w:val="00EA72DA"/>
    <w:rsid w:val="00EB1B53"/>
    <w:rsid w:val="00EB2455"/>
    <w:rsid w:val="00EB6EEA"/>
    <w:rsid w:val="00EC1A29"/>
    <w:rsid w:val="00EC2043"/>
    <w:rsid w:val="00EC3D1C"/>
    <w:rsid w:val="00EC5354"/>
    <w:rsid w:val="00EC62C2"/>
    <w:rsid w:val="00ED7DBD"/>
    <w:rsid w:val="00EE2430"/>
    <w:rsid w:val="00EF76CD"/>
    <w:rsid w:val="00F0048B"/>
    <w:rsid w:val="00F01848"/>
    <w:rsid w:val="00F01B7A"/>
    <w:rsid w:val="00F01C6E"/>
    <w:rsid w:val="00F132B0"/>
    <w:rsid w:val="00F139C4"/>
    <w:rsid w:val="00F200C9"/>
    <w:rsid w:val="00F20623"/>
    <w:rsid w:val="00F21354"/>
    <w:rsid w:val="00F23BCE"/>
    <w:rsid w:val="00F30957"/>
    <w:rsid w:val="00F32909"/>
    <w:rsid w:val="00F545C3"/>
    <w:rsid w:val="00F56DF8"/>
    <w:rsid w:val="00F579AF"/>
    <w:rsid w:val="00F6203F"/>
    <w:rsid w:val="00F65033"/>
    <w:rsid w:val="00F70796"/>
    <w:rsid w:val="00F71094"/>
    <w:rsid w:val="00F71750"/>
    <w:rsid w:val="00F7177B"/>
    <w:rsid w:val="00F7233E"/>
    <w:rsid w:val="00F72668"/>
    <w:rsid w:val="00F834E2"/>
    <w:rsid w:val="00F84B45"/>
    <w:rsid w:val="00F8557E"/>
    <w:rsid w:val="00F92E40"/>
    <w:rsid w:val="00FA4832"/>
    <w:rsid w:val="00FA62BC"/>
    <w:rsid w:val="00FA634E"/>
    <w:rsid w:val="00FB2720"/>
    <w:rsid w:val="00FB4737"/>
    <w:rsid w:val="00FD1F83"/>
    <w:rsid w:val="00FD4BB7"/>
    <w:rsid w:val="00FD632A"/>
    <w:rsid w:val="00FE1B72"/>
    <w:rsid w:val="00FE3892"/>
    <w:rsid w:val="00FE67F2"/>
    <w:rsid w:val="00FF57A4"/>
    <w:rsid w:val="00FF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E41481"/>
  <w14:defaultImageDpi w14:val="300"/>
  <w15:chartTrackingRefBased/>
  <w15:docId w15:val="{1E93CB86-091A-7A4B-83BB-EA94626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73AA3"/>
    <w:pPr>
      <w:spacing w:before="100" w:beforeAutospacing="1" w:after="100" w:afterAutospacing="1"/>
      <w:outlineLvl w:val="0"/>
    </w:pPr>
    <w:rPr>
      <w:b/>
      <w:bCs/>
      <w:kern w:val="36"/>
      <w:sz w:val="48"/>
      <w:szCs w:val="48"/>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uiPriority w:val="20"/>
    <w:qFormat/>
    <w:rsid w:val="0066375A"/>
    <w:rPr>
      <w:i/>
      <w:iCs/>
    </w:rPr>
  </w:style>
  <w:style w:type="paragraph" w:styleId="NormalWeb">
    <w:name w:val="Normal (Web)"/>
    <w:basedOn w:val="Normal"/>
    <w:uiPriority w:val="99"/>
    <w:unhideWhenUsed/>
    <w:rsid w:val="001660A3"/>
  </w:style>
  <w:style w:type="character" w:customStyle="1" w:styleId="UnresolvedMention1">
    <w:name w:val="Unresolved Mention1"/>
    <w:uiPriority w:val="99"/>
    <w:semiHidden/>
    <w:unhideWhenUsed/>
    <w:rsid w:val="00D81B41"/>
    <w:rPr>
      <w:color w:val="605E5C"/>
      <w:shd w:val="clear" w:color="auto" w:fill="E1DFDD"/>
    </w:rPr>
  </w:style>
  <w:style w:type="paragraph" w:customStyle="1" w:styleId="Default">
    <w:name w:val="Default"/>
    <w:rsid w:val="00D81B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styleId="CommentReference">
    <w:name w:val="annotation reference"/>
    <w:uiPriority w:val="99"/>
    <w:semiHidden/>
    <w:unhideWhenUsed/>
    <w:rsid w:val="00454B63"/>
    <w:rPr>
      <w:sz w:val="16"/>
      <w:szCs w:val="16"/>
    </w:rPr>
  </w:style>
  <w:style w:type="paragraph" w:styleId="CommentText">
    <w:name w:val="annotation text"/>
    <w:basedOn w:val="Normal"/>
    <w:link w:val="CommentTextChar"/>
    <w:uiPriority w:val="99"/>
    <w:semiHidden/>
    <w:unhideWhenUsed/>
    <w:rsid w:val="00454B63"/>
    <w:rPr>
      <w:sz w:val="20"/>
      <w:szCs w:val="20"/>
    </w:rPr>
  </w:style>
  <w:style w:type="character" w:customStyle="1" w:styleId="CommentTextChar">
    <w:name w:val="Comment Text Char"/>
    <w:basedOn w:val="DefaultParagraphFont"/>
    <w:link w:val="CommentText"/>
    <w:uiPriority w:val="99"/>
    <w:semiHidden/>
    <w:rsid w:val="00454B63"/>
  </w:style>
  <w:style w:type="paragraph" w:styleId="CommentSubject">
    <w:name w:val="annotation subject"/>
    <w:basedOn w:val="CommentText"/>
    <w:next w:val="CommentText"/>
    <w:link w:val="CommentSubjectChar"/>
    <w:uiPriority w:val="99"/>
    <w:semiHidden/>
    <w:unhideWhenUsed/>
    <w:rsid w:val="00454B63"/>
    <w:rPr>
      <w:b/>
      <w:bCs/>
    </w:rPr>
  </w:style>
  <w:style w:type="character" w:customStyle="1" w:styleId="CommentSubjectChar">
    <w:name w:val="Comment Subject Char"/>
    <w:link w:val="CommentSubject"/>
    <w:uiPriority w:val="99"/>
    <w:semiHidden/>
    <w:rsid w:val="00454B63"/>
    <w:rPr>
      <w:b/>
      <w:bCs/>
    </w:rPr>
  </w:style>
  <w:style w:type="paragraph" w:styleId="Revision">
    <w:name w:val="Revision"/>
    <w:hidden/>
    <w:uiPriority w:val="71"/>
    <w:rsid w:val="00BA3999"/>
    <w:rPr>
      <w:sz w:val="24"/>
      <w:szCs w:val="24"/>
      <w:lang w:val="en-US" w:eastAsia="en-US"/>
    </w:rPr>
  </w:style>
  <w:style w:type="character" w:customStyle="1" w:styleId="jlqj4b">
    <w:name w:val="jlqj4b"/>
    <w:basedOn w:val="DefaultParagraphFont"/>
    <w:rsid w:val="00811C29"/>
  </w:style>
  <w:style w:type="paragraph" w:styleId="ListParagraph">
    <w:name w:val="List Paragraph"/>
    <w:basedOn w:val="Normal"/>
    <w:uiPriority w:val="34"/>
    <w:qFormat/>
    <w:rsid w:val="00DC503E"/>
    <w:pPr>
      <w:spacing w:after="160" w:line="259" w:lineRule="auto"/>
      <w:ind w:left="720"/>
      <w:contextualSpacing/>
    </w:pPr>
    <w:rPr>
      <w:rFonts w:asciiTheme="minorHAnsi" w:eastAsiaTheme="minorHAnsi" w:hAnsiTheme="minorHAnsi" w:cstheme="minorBidi"/>
      <w:sz w:val="22"/>
      <w:szCs w:val="22"/>
      <w:lang w:val="fr-CA"/>
    </w:rPr>
  </w:style>
  <w:style w:type="paragraph" w:customStyle="1" w:styleId="Corps">
    <w:name w:val="Corps"/>
    <w:rsid w:val="00DC503E"/>
    <w:pPr>
      <w:pBdr>
        <w:top w:val="nil"/>
        <w:left w:val="nil"/>
        <w:bottom w:val="nil"/>
        <w:right w:val="nil"/>
        <w:between w:val="nil"/>
        <w:bar w:val="nil"/>
      </w:pBdr>
    </w:pPr>
    <w:rPr>
      <w:color w:val="000000"/>
      <w:sz w:val="24"/>
      <w:szCs w:val="24"/>
      <w:u w:color="000000"/>
      <w:bdr w:val="nil"/>
      <w:lang w:val="fr-FR" w:eastAsia="fr-FR"/>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A73AA3"/>
    <w:rPr>
      <w:b/>
      <w:bCs/>
      <w:kern w:val="36"/>
      <w:sz w:val="48"/>
      <w:szCs w:val="48"/>
      <w:lang w:val="fr-CA" w:eastAsia="fr-CA"/>
    </w:rPr>
  </w:style>
  <w:style w:type="paragraph" w:customStyle="1" w:styleId="body">
    <w:name w:val="body"/>
    <w:basedOn w:val="Normal"/>
    <w:rsid w:val="00872E28"/>
    <w:pPr>
      <w:spacing w:before="100" w:beforeAutospacing="1" w:after="100" w:afterAutospacing="1"/>
    </w:pPr>
  </w:style>
  <w:style w:type="paragraph" w:styleId="IntenseQuote">
    <w:name w:val="Intense Quote"/>
    <w:basedOn w:val="Normal"/>
    <w:next w:val="Normal"/>
    <w:link w:val="IntenseQuoteChar"/>
    <w:uiPriority w:val="60"/>
    <w:qFormat/>
    <w:rsid w:val="00AE5D4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60"/>
    <w:rsid w:val="00AE5D40"/>
    <w:rPr>
      <w:i/>
      <w:iCs/>
      <w:color w:val="4472C4" w:themeColor="accent1"/>
      <w:sz w:val="24"/>
      <w:szCs w:val="24"/>
      <w:lang w:val="en-US" w:eastAsia="en-US"/>
    </w:rPr>
  </w:style>
  <w:style w:type="character" w:styleId="UnresolvedMention">
    <w:name w:val="Unresolved Mention"/>
    <w:basedOn w:val="DefaultParagraphFont"/>
    <w:uiPriority w:val="99"/>
    <w:semiHidden/>
    <w:unhideWhenUsed/>
    <w:rsid w:val="0066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175271075">
      <w:bodyDiv w:val="1"/>
      <w:marLeft w:val="0"/>
      <w:marRight w:val="0"/>
      <w:marTop w:val="0"/>
      <w:marBottom w:val="0"/>
      <w:divBdr>
        <w:top w:val="none" w:sz="0" w:space="0" w:color="auto"/>
        <w:left w:val="none" w:sz="0" w:space="0" w:color="auto"/>
        <w:bottom w:val="none" w:sz="0" w:space="0" w:color="auto"/>
        <w:right w:val="none" w:sz="0" w:space="0" w:color="auto"/>
      </w:divBdr>
    </w:div>
    <w:div w:id="339312343">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557669197">
      <w:bodyDiv w:val="1"/>
      <w:marLeft w:val="0"/>
      <w:marRight w:val="0"/>
      <w:marTop w:val="0"/>
      <w:marBottom w:val="0"/>
      <w:divBdr>
        <w:top w:val="none" w:sz="0" w:space="0" w:color="auto"/>
        <w:left w:val="none" w:sz="0" w:space="0" w:color="auto"/>
        <w:bottom w:val="none" w:sz="0" w:space="0" w:color="auto"/>
        <w:right w:val="none" w:sz="0" w:space="0" w:color="auto"/>
      </w:divBdr>
    </w:div>
    <w:div w:id="642394439">
      <w:bodyDiv w:val="1"/>
      <w:marLeft w:val="0"/>
      <w:marRight w:val="0"/>
      <w:marTop w:val="0"/>
      <w:marBottom w:val="0"/>
      <w:divBdr>
        <w:top w:val="none" w:sz="0" w:space="0" w:color="auto"/>
        <w:left w:val="none" w:sz="0" w:space="0" w:color="auto"/>
        <w:bottom w:val="none" w:sz="0" w:space="0" w:color="auto"/>
        <w:right w:val="none" w:sz="0" w:space="0" w:color="auto"/>
      </w:divBdr>
    </w:div>
    <w:div w:id="652025227">
      <w:bodyDiv w:val="1"/>
      <w:marLeft w:val="0"/>
      <w:marRight w:val="0"/>
      <w:marTop w:val="0"/>
      <w:marBottom w:val="0"/>
      <w:divBdr>
        <w:top w:val="none" w:sz="0" w:space="0" w:color="auto"/>
        <w:left w:val="none" w:sz="0" w:space="0" w:color="auto"/>
        <w:bottom w:val="none" w:sz="0" w:space="0" w:color="auto"/>
        <w:right w:val="none" w:sz="0" w:space="0" w:color="auto"/>
      </w:divBdr>
    </w:div>
    <w:div w:id="1043871668">
      <w:bodyDiv w:val="1"/>
      <w:marLeft w:val="0"/>
      <w:marRight w:val="0"/>
      <w:marTop w:val="0"/>
      <w:marBottom w:val="0"/>
      <w:divBdr>
        <w:top w:val="none" w:sz="0" w:space="0" w:color="auto"/>
        <w:left w:val="none" w:sz="0" w:space="0" w:color="auto"/>
        <w:bottom w:val="none" w:sz="0" w:space="0" w:color="auto"/>
        <w:right w:val="none" w:sz="0" w:space="0" w:color="auto"/>
      </w:divBdr>
    </w:div>
    <w:div w:id="1080636950">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780291821">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dio-technica.com" TargetMode="External"/><Relationship Id="rId18" Type="http://schemas.openxmlformats.org/officeDocument/2006/relationships/hyperlink" Target="https://www.audio-technica.com/en-us/commercial-audi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udio-technica.com/en-us/commercial-audio" TargetMode="External"/><Relationship Id="rId17" Type="http://schemas.openxmlformats.org/officeDocument/2006/relationships/hyperlink" Target="https://www.audio-technica.com/en-us/commercial-audio" TargetMode="External"/><Relationship Id="rId2" Type="http://schemas.openxmlformats.org/officeDocument/2006/relationships/numbering" Target="numbering.xml"/><Relationship Id="rId16" Type="http://schemas.openxmlformats.org/officeDocument/2006/relationships/hyperlink" Target="https://www.audio-technica.com/fr-ca/" TargetMode="External"/><Relationship Id="rId20" Type="http://schemas.openxmlformats.org/officeDocument/2006/relationships/hyperlink" Target="mailto:info@audio-technic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audio-technica.com/en-ca/" TargetMode="External"/><Relationship Id="rId19" Type="http://schemas.openxmlformats.org/officeDocument/2006/relationships/hyperlink" Target="https://www.audio-technica.com/en-us/commercial-audi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audio-technica.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F216-BAD2-4D07-9E65-83761D27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10323</CharactersWithSpaces>
  <SharedDoc>false</SharedDoc>
  <HyperlinkBase/>
  <HLinks>
    <vt:vector size="126" baseType="variant">
      <vt:variant>
        <vt:i4>3670131</vt:i4>
      </vt:variant>
      <vt:variant>
        <vt:i4>60</vt:i4>
      </vt:variant>
      <vt:variant>
        <vt:i4>0</vt:i4>
      </vt:variant>
      <vt:variant>
        <vt:i4>5</vt:i4>
      </vt:variant>
      <vt:variant>
        <vt:lpwstr>http://www.audio-technica.com/cms/site/c35da94027e94819/index.html</vt:lpwstr>
      </vt:variant>
      <vt:variant>
        <vt:lpwstr/>
      </vt:variant>
      <vt:variant>
        <vt:i4>6094856</vt:i4>
      </vt:variant>
      <vt:variant>
        <vt:i4>48</vt:i4>
      </vt:variant>
      <vt:variant>
        <vt:i4>0</vt:i4>
      </vt:variant>
      <vt:variant>
        <vt:i4>5</vt:i4>
      </vt:variant>
      <vt:variant>
        <vt:lpwstr>http://instagram.com/audiotechnicausa</vt:lpwstr>
      </vt:variant>
      <vt:variant>
        <vt:lpwstr/>
      </vt:variant>
      <vt:variant>
        <vt:i4>131116</vt:i4>
      </vt:variant>
      <vt:variant>
        <vt:i4>46</vt:i4>
      </vt:variant>
      <vt:variant>
        <vt:i4>0</vt:i4>
      </vt:variant>
      <vt:variant>
        <vt:i4>5</vt:i4>
      </vt:variant>
      <vt:variant>
        <vt:lpwstr>https://www.instagram.com/audiotechnica_canada/</vt:lpwstr>
      </vt:variant>
      <vt:variant>
        <vt:lpwstr/>
      </vt:variant>
      <vt:variant>
        <vt:i4>6094856</vt:i4>
      </vt:variant>
      <vt:variant>
        <vt:i4>44</vt:i4>
      </vt:variant>
      <vt:variant>
        <vt:i4>0</vt:i4>
      </vt:variant>
      <vt:variant>
        <vt:i4>5</vt:i4>
      </vt:variant>
      <vt:variant>
        <vt:lpwstr>http://instagram.com/audiotechnicausa</vt:lpwstr>
      </vt:variant>
      <vt:variant>
        <vt:lpwstr/>
      </vt:variant>
      <vt:variant>
        <vt:i4>6094856</vt:i4>
      </vt:variant>
      <vt:variant>
        <vt:i4>42</vt:i4>
      </vt:variant>
      <vt:variant>
        <vt:i4>0</vt:i4>
      </vt:variant>
      <vt:variant>
        <vt:i4>5</vt:i4>
      </vt:variant>
      <vt:variant>
        <vt:lpwstr>http://instagram.com/audiotechnicausa</vt:lpwstr>
      </vt:variant>
      <vt:variant>
        <vt:lpwstr/>
      </vt:variant>
      <vt:variant>
        <vt:i4>6094856</vt:i4>
      </vt:variant>
      <vt:variant>
        <vt:i4>40</vt:i4>
      </vt:variant>
      <vt:variant>
        <vt:i4>0</vt:i4>
      </vt:variant>
      <vt:variant>
        <vt:i4>5</vt:i4>
      </vt:variant>
      <vt:variant>
        <vt:lpwstr>http://instagram.com/audiotechnicausa</vt:lpwstr>
      </vt:variant>
      <vt:variant>
        <vt:lpwstr/>
      </vt:variant>
      <vt:variant>
        <vt:i4>131116</vt:i4>
      </vt:variant>
      <vt:variant>
        <vt:i4>38</vt:i4>
      </vt:variant>
      <vt:variant>
        <vt:i4>0</vt:i4>
      </vt:variant>
      <vt:variant>
        <vt:i4>5</vt:i4>
      </vt:variant>
      <vt:variant>
        <vt:lpwstr>https://www.instagram.com/audiotechnica_canada/</vt:lpwstr>
      </vt:variant>
      <vt:variant>
        <vt:lpwstr/>
      </vt:variant>
      <vt:variant>
        <vt:i4>6094856</vt:i4>
      </vt:variant>
      <vt:variant>
        <vt:i4>36</vt:i4>
      </vt:variant>
      <vt:variant>
        <vt:i4>0</vt:i4>
      </vt:variant>
      <vt:variant>
        <vt:i4>5</vt:i4>
      </vt:variant>
      <vt:variant>
        <vt:lpwstr>http://instagram.com/audiotechnicausa</vt:lpwstr>
      </vt:variant>
      <vt:variant>
        <vt:lpwstr/>
      </vt:variant>
      <vt:variant>
        <vt:i4>6094856</vt:i4>
      </vt:variant>
      <vt:variant>
        <vt:i4>34</vt:i4>
      </vt:variant>
      <vt:variant>
        <vt:i4>0</vt:i4>
      </vt:variant>
      <vt:variant>
        <vt:i4>5</vt:i4>
      </vt:variant>
      <vt:variant>
        <vt:lpwstr>http://instagram.com/audiotechnicausa</vt:lpwstr>
      </vt:variant>
      <vt:variant>
        <vt:lpwstr/>
      </vt:variant>
      <vt:variant>
        <vt:i4>6094856</vt:i4>
      </vt:variant>
      <vt:variant>
        <vt:i4>32</vt:i4>
      </vt:variant>
      <vt:variant>
        <vt:i4>0</vt:i4>
      </vt:variant>
      <vt:variant>
        <vt:i4>5</vt:i4>
      </vt:variant>
      <vt:variant>
        <vt:lpwstr>http://instagram.com/audiotechnicausa</vt:lpwstr>
      </vt:variant>
      <vt:variant>
        <vt:lpwstr/>
      </vt:variant>
      <vt:variant>
        <vt:i4>6094856</vt:i4>
      </vt:variant>
      <vt:variant>
        <vt:i4>30</vt:i4>
      </vt:variant>
      <vt:variant>
        <vt:i4>0</vt:i4>
      </vt:variant>
      <vt:variant>
        <vt:i4>5</vt:i4>
      </vt:variant>
      <vt:variant>
        <vt:lpwstr>http://instagram.com/audiotechnicausa</vt:lpwstr>
      </vt:variant>
      <vt:variant>
        <vt:lpwstr/>
      </vt:variant>
      <vt:variant>
        <vt:i4>5898325</vt:i4>
      </vt:variant>
      <vt:variant>
        <vt:i4>18</vt:i4>
      </vt:variant>
      <vt:variant>
        <vt:i4>0</vt:i4>
      </vt:variant>
      <vt:variant>
        <vt:i4>5</vt:i4>
      </vt:variant>
      <vt:variant>
        <vt:lpwstr>https://www.facebook.com/AudioTechnicaUSA</vt:lpwstr>
      </vt:variant>
      <vt:variant>
        <vt:lpwstr/>
      </vt:variant>
      <vt:variant>
        <vt:i4>4718665</vt:i4>
      </vt:variant>
      <vt:variant>
        <vt:i4>16</vt:i4>
      </vt:variant>
      <vt:variant>
        <vt:i4>0</vt:i4>
      </vt:variant>
      <vt:variant>
        <vt:i4>5</vt:i4>
      </vt:variant>
      <vt:variant>
        <vt:lpwstr>https://www.facebook.com/audiotechnicacanada</vt:lpwstr>
      </vt:variant>
      <vt:variant>
        <vt:lpwstr/>
      </vt:variant>
      <vt:variant>
        <vt:i4>5898325</vt:i4>
      </vt:variant>
      <vt:variant>
        <vt:i4>14</vt:i4>
      </vt:variant>
      <vt:variant>
        <vt:i4>0</vt:i4>
      </vt:variant>
      <vt:variant>
        <vt:i4>5</vt:i4>
      </vt:variant>
      <vt:variant>
        <vt:lpwstr>https://www.facebook.com/AudioTechnicaUSA</vt:lpwstr>
      </vt:variant>
      <vt:variant>
        <vt:lpwstr/>
      </vt:variant>
      <vt:variant>
        <vt:i4>5898325</vt:i4>
      </vt:variant>
      <vt:variant>
        <vt:i4>12</vt:i4>
      </vt:variant>
      <vt:variant>
        <vt:i4>0</vt:i4>
      </vt:variant>
      <vt:variant>
        <vt:i4>5</vt:i4>
      </vt:variant>
      <vt:variant>
        <vt:lpwstr>https://www.facebook.com/AudioTechnicaUSA</vt:lpwstr>
      </vt:variant>
      <vt:variant>
        <vt:lpwstr/>
      </vt:variant>
      <vt:variant>
        <vt:i4>5898325</vt:i4>
      </vt:variant>
      <vt:variant>
        <vt:i4>10</vt:i4>
      </vt:variant>
      <vt:variant>
        <vt:i4>0</vt:i4>
      </vt:variant>
      <vt:variant>
        <vt:i4>5</vt:i4>
      </vt:variant>
      <vt:variant>
        <vt:lpwstr>https://www.facebook.com/AudioTechnicaUSA</vt:lpwstr>
      </vt:variant>
      <vt:variant>
        <vt:lpwstr/>
      </vt:variant>
      <vt:variant>
        <vt:i4>4718665</vt:i4>
      </vt:variant>
      <vt:variant>
        <vt:i4>8</vt:i4>
      </vt:variant>
      <vt:variant>
        <vt:i4>0</vt:i4>
      </vt:variant>
      <vt:variant>
        <vt:i4>5</vt:i4>
      </vt:variant>
      <vt:variant>
        <vt:lpwstr>https://www.facebook.com/audiotechnicacanada/</vt:lpwstr>
      </vt:variant>
      <vt:variant>
        <vt:lpwstr/>
      </vt:variant>
      <vt:variant>
        <vt:i4>5898325</vt:i4>
      </vt:variant>
      <vt:variant>
        <vt:i4>6</vt:i4>
      </vt:variant>
      <vt:variant>
        <vt:i4>0</vt:i4>
      </vt:variant>
      <vt:variant>
        <vt:i4>5</vt:i4>
      </vt:variant>
      <vt:variant>
        <vt:lpwstr>https://www.facebook.com/AudioTechnicaUSA</vt:lpwstr>
      </vt:variant>
      <vt:variant>
        <vt:lpwstr/>
      </vt:variant>
      <vt:variant>
        <vt:i4>5898325</vt:i4>
      </vt:variant>
      <vt:variant>
        <vt:i4>4</vt:i4>
      </vt:variant>
      <vt:variant>
        <vt:i4>0</vt:i4>
      </vt:variant>
      <vt:variant>
        <vt:i4>5</vt:i4>
      </vt:variant>
      <vt:variant>
        <vt:lpwstr>https://www.facebook.com/AudioTechnicaUSA</vt:lpwstr>
      </vt:variant>
      <vt:variant>
        <vt:lpwstr/>
      </vt:variant>
      <vt:variant>
        <vt:i4>5898325</vt:i4>
      </vt:variant>
      <vt:variant>
        <vt:i4>2</vt:i4>
      </vt:variant>
      <vt:variant>
        <vt:i4>0</vt:i4>
      </vt:variant>
      <vt:variant>
        <vt:i4>5</vt:i4>
      </vt:variant>
      <vt:variant>
        <vt:lpwstr>https://www.facebook.com/AudioTechnicaUSA</vt:lpwstr>
      </vt:variant>
      <vt:variant>
        <vt:lpwstr/>
      </vt:variant>
      <vt:variant>
        <vt:i4>5898325</vt:i4>
      </vt:variant>
      <vt:variant>
        <vt:i4>0</vt:i4>
      </vt:variant>
      <vt:variant>
        <vt:i4>0</vt:i4>
      </vt:variant>
      <vt:variant>
        <vt:i4>5</vt:i4>
      </vt:variant>
      <vt:variant>
        <vt:lpwstr>https://www.facebook.com/AudioTechnicaUSA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Tom Schreck</cp:lastModifiedBy>
  <cp:revision>4</cp:revision>
  <cp:lastPrinted>2016-08-10T09:20:00Z</cp:lastPrinted>
  <dcterms:created xsi:type="dcterms:W3CDTF">2024-07-17T20:41:00Z</dcterms:created>
  <dcterms:modified xsi:type="dcterms:W3CDTF">2024-08-23T18:19:00Z</dcterms:modified>
  <cp:category/>
</cp:coreProperties>
</file>