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37EA8" w:rsidRPr="008E15AB" w:rsidRDefault="00337EA8">
      <w:pPr>
        <w:spacing w:line="360" w:lineRule="auto"/>
        <w:jc w:val="center"/>
        <w:rPr>
          <w:rFonts w:ascii="Arial" w:eastAsia="Arial" w:hAnsi="Arial" w:cs="Arial"/>
          <w:lang w:val="en-US"/>
        </w:rPr>
      </w:pPr>
    </w:p>
    <w:p w14:paraId="00000002" w14:textId="77777777" w:rsidR="00337EA8" w:rsidRPr="008E15AB" w:rsidRDefault="00337EA8">
      <w:pPr>
        <w:spacing w:line="360" w:lineRule="auto"/>
        <w:jc w:val="center"/>
        <w:rPr>
          <w:rFonts w:ascii="Arial" w:eastAsia="Arial" w:hAnsi="Arial" w:cs="Arial"/>
          <w:lang w:val="en-US"/>
        </w:rPr>
      </w:pPr>
    </w:p>
    <w:p w14:paraId="00000003" w14:textId="77777777" w:rsidR="00337EA8" w:rsidRPr="008E15AB" w:rsidRDefault="00000000">
      <w:pPr>
        <w:spacing w:line="360" w:lineRule="auto"/>
        <w:jc w:val="center"/>
        <w:rPr>
          <w:rFonts w:ascii="Arial" w:eastAsia="Arial" w:hAnsi="Arial" w:cs="Arial"/>
          <w:lang w:val="en-US"/>
        </w:rPr>
      </w:pPr>
      <w:r w:rsidRPr="008E15AB">
        <w:rPr>
          <w:rFonts w:ascii="Arial" w:eastAsia="Arial" w:hAnsi="Arial" w:cs="Arial"/>
          <w:b/>
          <w:bCs/>
          <w:lang w:val="en-US"/>
        </w:rPr>
        <w:t>PRESS RELEASE</w:t>
      </w:r>
    </w:p>
    <w:p w14:paraId="00000004" w14:textId="77777777" w:rsidR="00337EA8" w:rsidRPr="008E15AB" w:rsidRDefault="00000000">
      <w:pPr>
        <w:spacing w:line="360" w:lineRule="auto"/>
        <w:jc w:val="center"/>
        <w:rPr>
          <w:rFonts w:ascii="Arial" w:eastAsia="Arial" w:hAnsi="Arial" w:cs="Arial"/>
          <w:lang w:val="en-US"/>
        </w:rPr>
      </w:pPr>
      <w:r w:rsidRPr="008E15AB">
        <w:rPr>
          <w:rFonts w:ascii="Arial" w:eastAsia="Arial" w:hAnsi="Arial" w:cs="Arial"/>
          <w:lang w:val="en-US"/>
        </w:rPr>
        <w:t>Contact: Clyne Media, Inc.</w:t>
      </w:r>
    </w:p>
    <w:p w14:paraId="00000005" w14:textId="77777777" w:rsidR="00337EA8" w:rsidRPr="008E15AB" w:rsidRDefault="00000000">
      <w:pPr>
        <w:spacing w:line="360" w:lineRule="auto"/>
        <w:jc w:val="center"/>
        <w:rPr>
          <w:rFonts w:ascii="Arial" w:eastAsia="Arial" w:hAnsi="Arial" w:cs="Arial"/>
          <w:lang w:val="en-US"/>
        </w:rPr>
      </w:pPr>
      <w:r w:rsidRPr="008E15AB">
        <w:rPr>
          <w:rFonts w:ascii="Arial" w:eastAsia="Arial" w:hAnsi="Arial" w:cs="Arial"/>
          <w:lang w:val="en-US"/>
        </w:rPr>
        <w:t>Tel: (615) 662-1616</w:t>
      </w:r>
    </w:p>
    <w:p w14:paraId="00000006" w14:textId="77777777" w:rsidR="00337EA8" w:rsidRPr="008E15AB" w:rsidRDefault="00337EA8">
      <w:pPr>
        <w:spacing w:line="360" w:lineRule="auto"/>
        <w:jc w:val="center"/>
        <w:rPr>
          <w:rFonts w:ascii="Arial" w:eastAsia="Arial" w:hAnsi="Arial" w:cs="Arial"/>
          <w:lang w:val="en-US"/>
        </w:rPr>
      </w:pPr>
    </w:p>
    <w:p w14:paraId="00000007" w14:textId="77777777" w:rsidR="00337EA8" w:rsidRPr="008E15AB" w:rsidRDefault="00000000">
      <w:pPr>
        <w:spacing w:line="360" w:lineRule="auto"/>
        <w:jc w:val="center"/>
        <w:rPr>
          <w:rFonts w:ascii="Arial" w:eastAsia="Arial" w:hAnsi="Arial" w:cs="Arial"/>
          <w:lang w:val="en-US"/>
        </w:rPr>
      </w:pPr>
      <w:r w:rsidRPr="008E15AB">
        <w:rPr>
          <w:rFonts w:ascii="Arial" w:eastAsia="Arial" w:hAnsi="Arial" w:cs="Arial"/>
          <w:b/>
          <w:bCs/>
          <w:lang w:val="en-US"/>
        </w:rPr>
        <w:t>FOR IMMEDIATE RELEASE</w:t>
      </w:r>
    </w:p>
    <w:p w14:paraId="00000008" w14:textId="77777777" w:rsidR="00337EA8" w:rsidRPr="008E15AB" w:rsidRDefault="00337EA8">
      <w:pPr>
        <w:spacing w:line="360" w:lineRule="auto"/>
        <w:rPr>
          <w:rFonts w:ascii="Arial" w:eastAsia="Arial" w:hAnsi="Arial" w:cs="Arial"/>
          <w:lang w:val="en-US"/>
        </w:rPr>
      </w:pPr>
    </w:p>
    <w:p w14:paraId="00000009" w14:textId="77777777" w:rsidR="00337EA8" w:rsidRPr="008E15AB" w:rsidRDefault="00337EA8">
      <w:pPr>
        <w:spacing w:line="360" w:lineRule="auto"/>
        <w:rPr>
          <w:rFonts w:ascii="Arial" w:eastAsia="Arial" w:hAnsi="Arial" w:cs="Arial"/>
          <w:b/>
          <w:bCs/>
          <w:sz w:val="28"/>
          <w:szCs w:val="28"/>
          <w:lang w:val="en-US"/>
        </w:rPr>
      </w:pPr>
    </w:p>
    <w:p w14:paraId="0000000E" w14:textId="42466DF9" w:rsidR="00337EA8" w:rsidRPr="008E15AB" w:rsidRDefault="00E70965" w:rsidP="008E15AB">
      <w:pPr>
        <w:spacing w:line="360" w:lineRule="auto"/>
        <w:jc w:val="center"/>
        <w:rPr>
          <w:rFonts w:ascii="Arial" w:eastAsia="Arial" w:hAnsi="Arial" w:cs="Arial"/>
          <w:lang w:val="en-US"/>
        </w:rPr>
      </w:pPr>
      <w:r w:rsidRPr="008E15AB">
        <w:rPr>
          <w:rFonts w:ascii="Arial" w:eastAsia="Arial" w:hAnsi="Arial" w:cs="Arial"/>
          <w:b/>
          <w:bCs/>
          <w:sz w:val="28"/>
          <w:szCs w:val="28"/>
          <w:lang w:val="en-US"/>
        </w:rPr>
        <w:t xml:space="preserve">Genelec </w:t>
      </w:r>
      <w:r w:rsidR="008E15AB" w:rsidRPr="008E15AB">
        <w:rPr>
          <w:rFonts w:ascii="Arial" w:eastAsia="Arial" w:hAnsi="Arial" w:cs="Arial"/>
          <w:b/>
          <w:bCs/>
          <w:sz w:val="28"/>
          <w:szCs w:val="28"/>
          <w:lang w:val="en-US"/>
        </w:rPr>
        <w:t>p</w:t>
      </w:r>
      <w:r w:rsidRPr="008E15AB">
        <w:rPr>
          <w:rFonts w:ascii="Arial" w:eastAsia="Arial" w:hAnsi="Arial" w:cs="Arial"/>
          <w:b/>
          <w:bCs/>
          <w:sz w:val="28"/>
          <w:szCs w:val="28"/>
          <w:lang w:val="en-US"/>
        </w:rPr>
        <w:t xml:space="preserve">owers Switzerland’s </w:t>
      </w:r>
      <w:r w:rsidR="008E15AB" w:rsidRPr="008E15AB">
        <w:rPr>
          <w:rFonts w:ascii="Arial" w:eastAsia="Arial" w:hAnsi="Arial" w:cs="Arial"/>
          <w:b/>
          <w:bCs/>
          <w:sz w:val="28"/>
          <w:szCs w:val="28"/>
          <w:lang w:val="en-US"/>
        </w:rPr>
        <w:t>f</w:t>
      </w:r>
      <w:r w:rsidRPr="008E15AB">
        <w:rPr>
          <w:rFonts w:ascii="Arial" w:eastAsia="Arial" w:hAnsi="Arial" w:cs="Arial"/>
          <w:b/>
          <w:bCs/>
          <w:sz w:val="28"/>
          <w:szCs w:val="28"/>
          <w:lang w:val="en-US"/>
        </w:rPr>
        <w:t xml:space="preserve">irst </w:t>
      </w:r>
      <w:r w:rsidR="008E15AB" w:rsidRPr="008E15AB">
        <w:rPr>
          <w:rFonts w:ascii="Arial" w:eastAsia="Arial" w:hAnsi="Arial" w:cs="Arial"/>
          <w:b/>
          <w:bCs/>
          <w:sz w:val="28"/>
          <w:szCs w:val="28"/>
          <w:lang w:val="en-US"/>
        </w:rPr>
        <w:t>s</w:t>
      </w:r>
      <w:r w:rsidRPr="008E15AB">
        <w:rPr>
          <w:rFonts w:ascii="Arial" w:eastAsia="Arial" w:hAnsi="Arial" w:cs="Arial"/>
          <w:b/>
          <w:bCs/>
          <w:sz w:val="28"/>
          <w:szCs w:val="28"/>
          <w:lang w:val="en-US"/>
        </w:rPr>
        <w:t xml:space="preserve">ound </w:t>
      </w:r>
      <w:r w:rsidR="008E15AB" w:rsidRPr="008E15AB">
        <w:rPr>
          <w:rFonts w:ascii="Arial" w:eastAsia="Arial" w:hAnsi="Arial" w:cs="Arial"/>
          <w:b/>
          <w:bCs/>
          <w:sz w:val="28"/>
          <w:szCs w:val="28"/>
          <w:lang w:val="en-US"/>
        </w:rPr>
        <w:t>d</w:t>
      </w:r>
      <w:r w:rsidRPr="008E15AB">
        <w:rPr>
          <w:rFonts w:ascii="Arial" w:eastAsia="Arial" w:hAnsi="Arial" w:cs="Arial"/>
          <w:b/>
          <w:bCs/>
          <w:sz w:val="28"/>
          <w:szCs w:val="28"/>
          <w:lang w:val="en-US"/>
        </w:rPr>
        <w:t>ome at the Peter Roth Resonance Centre</w:t>
      </w:r>
    </w:p>
    <w:p w14:paraId="0C7FD856" w14:textId="77777777" w:rsidR="00E70965" w:rsidRPr="008E15AB" w:rsidRDefault="00E70965">
      <w:pPr>
        <w:spacing w:line="360" w:lineRule="auto"/>
        <w:rPr>
          <w:rFonts w:ascii="Arial" w:eastAsia="Arial" w:hAnsi="Arial" w:cs="Arial"/>
          <w:lang w:val="en-US"/>
        </w:rPr>
      </w:pPr>
    </w:p>
    <w:p w14:paraId="67DD04CB" w14:textId="46C86982" w:rsidR="00E70965" w:rsidRPr="008E15AB" w:rsidRDefault="00000000" w:rsidP="00E70965">
      <w:pPr>
        <w:spacing w:line="360" w:lineRule="auto"/>
        <w:rPr>
          <w:rFonts w:ascii="Arial" w:eastAsia="Arial" w:hAnsi="Arial" w:cs="Arial"/>
          <w:lang w:val="en-US"/>
        </w:rPr>
      </w:pPr>
      <w:r w:rsidRPr="008E15AB">
        <w:rPr>
          <w:rFonts w:ascii="Arial" w:eastAsia="Arial" w:hAnsi="Arial" w:cs="Arial"/>
          <w:lang w:val="en-US"/>
        </w:rPr>
        <w:t xml:space="preserve">NATICK, MA, </w:t>
      </w:r>
      <w:r w:rsidR="00E70965" w:rsidRPr="008E15AB">
        <w:rPr>
          <w:rFonts w:ascii="Arial" w:eastAsia="Arial" w:hAnsi="Arial" w:cs="Arial"/>
          <w:lang w:val="en-US"/>
        </w:rPr>
        <w:t>December 2</w:t>
      </w:r>
      <w:r w:rsidRPr="008E15AB">
        <w:rPr>
          <w:rFonts w:ascii="Arial" w:eastAsia="Arial" w:hAnsi="Arial" w:cs="Arial"/>
          <w:lang w:val="en-US"/>
        </w:rPr>
        <w:t>, 2025 —</w:t>
      </w:r>
      <w:r w:rsidR="00E70965" w:rsidRPr="008E15AB">
        <w:rPr>
          <w:rFonts w:ascii="Arial" w:eastAsia="Arial" w:hAnsi="Arial" w:cs="Arial"/>
          <w:lang w:val="en-US"/>
        </w:rPr>
        <w:t xml:space="preserve"> Set against the stunning backdrop of the Swiss Alps is </w:t>
      </w:r>
      <w:hyperlink r:id="rId5">
        <w:proofErr w:type="spellStart"/>
        <w:r w:rsidR="00E70965" w:rsidRPr="008E15AB">
          <w:rPr>
            <w:rStyle w:val="Hyperlink"/>
            <w:rFonts w:ascii="Arial" w:eastAsia="Arial" w:hAnsi="Arial" w:cs="Arial"/>
            <w:lang w:val="en-US"/>
          </w:rPr>
          <w:t>Klangwelt</w:t>
        </w:r>
        <w:proofErr w:type="spellEnd"/>
        <w:r w:rsidR="00E70965" w:rsidRPr="008E15AB">
          <w:rPr>
            <w:rStyle w:val="Hyperlink"/>
            <w:rFonts w:ascii="Arial" w:eastAsia="Arial" w:hAnsi="Arial" w:cs="Arial"/>
            <w:lang w:val="en-US"/>
          </w:rPr>
          <w:t xml:space="preserve"> Toggenburg</w:t>
        </w:r>
      </w:hyperlink>
      <w:r w:rsidR="00E70965" w:rsidRPr="008E15AB">
        <w:rPr>
          <w:rFonts w:ascii="Arial" w:eastAsia="Arial" w:hAnsi="Arial" w:cs="Arial"/>
          <w:lang w:val="en-US"/>
        </w:rPr>
        <w:t>, a cultural cente</w:t>
      </w:r>
      <w:r w:rsidR="008E15AB" w:rsidRPr="008E15AB">
        <w:rPr>
          <w:rFonts w:ascii="Arial" w:eastAsia="Arial" w:hAnsi="Arial" w:cs="Arial"/>
          <w:lang w:val="en-US"/>
        </w:rPr>
        <w:t>r</w:t>
      </w:r>
      <w:r w:rsidR="00E70965" w:rsidRPr="008E15AB">
        <w:rPr>
          <w:rFonts w:ascii="Arial" w:eastAsia="Arial" w:hAnsi="Arial" w:cs="Arial"/>
          <w:lang w:val="en-US"/>
        </w:rPr>
        <w:t xml:space="preserve"> that offers a unique blend of architecture, nature and sound. The journey began twenty years ago with </w:t>
      </w:r>
      <w:hyperlink r:id="rId6">
        <w:proofErr w:type="spellStart"/>
        <w:r w:rsidR="00E70965" w:rsidRPr="008E15AB">
          <w:rPr>
            <w:rStyle w:val="Hyperlink"/>
            <w:rFonts w:ascii="Arial" w:eastAsia="Arial" w:hAnsi="Arial" w:cs="Arial"/>
            <w:lang w:val="en-US"/>
          </w:rPr>
          <w:t>Klangweg</w:t>
        </w:r>
        <w:proofErr w:type="spellEnd"/>
      </w:hyperlink>
      <w:r w:rsidR="00E70965" w:rsidRPr="008E15AB">
        <w:rPr>
          <w:rFonts w:ascii="Arial" w:eastAsia="Arial" w:hAnsi="Arial" w:cs="Arial"/>
          <w:lang w:val="en-US"/>
        </w:rPr>
        <w:t xml:space="preserve"> — a walking trail featuring 27 art and sound installations. Evolving into a series of captivating locations, the new </w:t>
      </w:r>
      <w:hyperlink r:id="rId7">
        <w:proofErr w:type="spellStart"/>
        <w:r w:rsidR="00E70965" w:rsidRPr="008E15AB">
          <w:rPr>
            <w:rStyle w:val="Hyperlink"/>
            <w:rFonts w:ascii="Arial" w:eastAsia="Arial" w:hAnsi="Arial" w:cs="Arial"/>
            <w:lang w:val="en-US"/>
          </w:rPr>
          <w:t>Klanghaus</w:t>
        </w:r>
        <w:proofErr w:type="spellEnd"/>
      </w:hyperlink>
      <w:r w:rsidR="00E70965" w:rsidRPr="008E15AB">
        <w:rPr>
          <w:rFonts w:ascii="Arial" w:eastAsia="Arial" w:hAnsi="Arial" w:cs="Arial"/>
          <w:lang w:val="en-US"/>
        </w:rPr>
        <w:t xml:space="preserve"> and </w:t>
      </w:r>
      <w:hyperlink r:id="rId8">
        <w:r w:rsidR="00E70965" w:rsidRPr="008E15AB">
          <w:rPr>
            <w:rStyle w:val="Hyperlink"/>
            <w:rFonts w:ascii="Arial" w:eastAsia="Arial" w:hAnsi="Arial" w:cs="Arial"/>
            <w:lang w:val="en-US"/>
          </w:rPr>
          <w:t>Peter Roth Resonance Centre</w:t>
        </w:r>
      </w:hyperlink>
      <w:r w:rsidR="00E70965" w:rsidRPr="008E15AB">
        <w:rPr>
          <w:rFonts w:ascii="Arial" w:eastAsia="Arial" w:hAnsi="Arial" w:cs="Arial"/>
          <w:lang w:val="en-US"/>
        </w:rPr>
        <w:t xml:space="preserve"> (</w:t>
      </w:r>
      <w:proofErr w:type="spellStart"/>
      <w:r w:rsidR="00E70965" w:rsidRPr="008E15AB">
        <w:rPr>
          <w:rFonts w:ascii="Arial" w:eastAsia="Arial" w:hAnsi="Arial" w:cs="Arial"/>
          <w:lang w:val="en-US"/>
        </w:rPr>
        <w:t>Resonanzzentrum</w:t>
      </w:r>
      <w:proofErr w:type="spellEnd"/>
      <w:r w:rsidR="00E70965" w:rsidRPr="008E15AB">
        <w:rPr>
          <w:rFonts w:ascii="Arial" w:eastAsia="Arial" w:hAnsi="Arial" w:cs="Arial"/>
          <w:lang w:val="en-US"/>
        </w:rPr>
        <w:t xml:space="preserve">) invite visitors to engage with sound in an entirely new way. The Resonance Centre houses the </w:t>
      </w:r>
      <w:proofErr w:type="spellStart"/>
      <w:r w:rsidR="00E70965" w:rsidRPr="008E15AB">
        <w:rPr>
          <w:rFonts w:ascii="Arial" w:eastAsia="Arial" w:hAnsi="Arial" w:cs="Arial"/>
          <w:lang w:val="en-US"/>
        </w:rPr>
        <w:t>Klangdom</w:t>
      </w:r>
      <w:proofErr w:type="spellEnd"/>
      <w:r w:rsidR="00E70965" w:rsidRPr="008E15AB">
        <w:rPr>
          <w:rFonts w:ascii="Arial" w:eastAsia="Arial" w:hAnsi="Arial" w:cs="Arial"/>
          <w:lang w:val="en-US"/>
        </w:rPr>
        <w:t xml:space="preserve">, Switzerland's first sound dome, equipped with thirty-three </w:t>
      </w:r>
      <w:hyperlink r:id="rId9">
        <w:r w:rsidR="00E70965" w:rsidRPr="008E15AB">
          <w:rPr>
            <w:rStyle w:val="Hyperlink"/>
            <w:rFonts w:ascii="Arial" w:eastAsia="Arial" w:hAnsi="Arial" w:cs="Arial"/>
            <w:lang w:val="en-US"/>
          </w:rPr>
          <w:t>Genelec Smart IP</w:t>
        </w:r>
      </w:hyperlink>
      <w:r w:rsidR="00E70965" w:rsidRPr="008E15AB">
        <w:rPr>
          <w:rFonts w:ascii="Arial" w:eastAsia="Arial" w:hAnsi="Arial" w:cs="Arial"/>
          <w:lang w:val="en-US"/>
        </w:rPr>
        <w:t xml:space="preserve"> loudspeakers to deliver a one-of-a-kind auditory journey.</w:t>
      </w:r>
    </w:p>
    <w:p w14:paraId="250DDFA7" w14:textId="77777777" w:rsidR="00E70965" w:rsidRPr="00E70965" w:rsidRDefault="00E70965" w:rsidP="00E70965">
      <w:pPr>
        <w:spacing w:line="360" w:lineRule="auto"/>
        <w:rPr>
          <w:rFonts w:ascii="Arial" w:eastAsia="Arial" w:hAnsi="Arial" w:cs="Arial"/>
          <w:lang w:val="en-US"/>
        </w:rPr>
      </w:pPr>
    </w:p>
    <w:p w14:paraId="2049BF78" w14:textId="77777777" w:rsidR="00E70965" w:rsidRPr="00E70965" w:rsidRDefault="00E70965" w:rsidP="00E70965">
      <w:pPr>
        <w:spacing w:line="360" w:lineRule="auto"/>
        <w:rPr>
          <w:rFonts w:ascii="Arial" w:eastAsia="Arial" w:hAnsi="Arial" w:cs="Arial"/>
          <w:lang w:val="en-US"/>
        </w:rPr>
      </w:pPr>
      <w:r w:rsidRPr="00E70965">
        <w:rPr>
          <w:rFonts w:ascii="Arial" w:eastAsia="Arial" w:hAnsi="Arial" w:cs="Arial"/>
          <w:lang w:val="en-US"/>
        </w:rPr>
        <w:t xml:space="preserve">Blending architecture with cutting-edge acoustic design, the </w:t>
      </w:r>
      <w:proofErr w:type="spellStart"/>
      <w:r w:rsidRPr="00E70965">
        <w:rPr>
          <w:rFonts w:ascii="Arial" w:eastAsia="Arial" w:hAnsi="Arial" w:cs="Arial"/>
          <w:lang w:val="en-US"/>
        </w:rPr>
        <w:t>Klangdom</w:t>
      </w:r>
      <w:proofErr w:type="spellEnd"/>
      <w:r w:rsidRPr="00E70965">
        <w:rPr>
          <w:rFonts w:ascii="Arial" w:eastAsia="Arial" w:hAnsi="Arial" w:cs="Arial"/>
          <w:lang w:val="en-US"/>
        </w:rPr>
        <w:t xml:space="preserve"> celebrates sound by capturing textures and rhythms typically found only in nature — from overtone singing to whistling wind — carefully designed through 3D recordings and spatial compositions to immerse listeners in the sonic environment of Toggenburg. The project was spearheaded by </w:t>
      </w:r>
      <w:hyperlink r:id="rId10">
        <w:r w:rsidRPr="00E70965">
          <w:rPr>
            <w:rStyle w:val="Hyperlink"/>
            <w:rFonts w:ascii="Arial" w:eastAsia="Arial" w:hAnsi="Arial" w:cs="Arial"/>
            <w:lang w:val="en-US"/>
          </w:rPr>
          <w:t>Idee und Klang</w:t>
        </w:r>
      </w:hyperlink>
      <w:r w:rsidRPr="00E70965">
        <w:rPr>
          <w:rFonts w:ascii="Arial" w:eastAsia="Arial" w:hAnsi="Arial" w:cs="Arial"/>
          <w:lang w:val="en-US"/>
        </w:rPr>
        <w:t xml:space="preserve">, a Swiss audio design company with a successful history of collaboration with </w:t>
      </w:r>
      <w:proofErr w:type="spellStart"/>
      <w:r w:rsidRPr="00E70965">
        <w:rPr>
          <w:rFonts w:ascii="Arial" w:eastAsia="Arial" w:hAnsi="Arial" w:cs="Arial"/>
          <w:lang w:val="en-US"/>
        </w:rPr>
        <w:t>Klangwelt</w:t>
      </w:r>
      <w:proofErr w:type="spellEnd"/>
      <w:r w:rsidRPr="00E70965">
        <w:rPr>
          <w:rFonts w:ascii="Arial" w:eastAsia="Arial" w:hAnsi="Arial" w:cs="Arial"/>
          <w:lang w:val="en-US"/>
        </w:rPr>
        <w:t xml:space="preserve">. “Our existing partnership resulted in us being invited to join the latest project,” says Ramon De Marco, Sound </w:t>
      </w:r>
      <w:proofErr w:type="spellStart"/>
      <w:r w:rsidRPr="00E70965">
        <w:rPr>
          <w:rFonts w:ascii="Arial" w:eastAsia="Arial" w:hAnsi="Arial" w:cs="Arial"/>
          <w:lang w:val="en-US"/>
        </w:rPr>
        <w:t>Sceneographer</w:t>
      </w:r>
      <w:proofErr w:type="spellEnd"/>
      <w:r w:rsidRPr="00E70965">
        <w:rPr>
          <w:rFonts w:ascii="Arial" w:eastAsia="Arial" w:hAnsi="Arial" w:cs="Arial"/>
          <w:lang w:val="en-US"/>
        </w:rPr>
        <w:t xml:space="preserve"> at Idee und Klang. “The concept was </w:t>
      </w:r>
      <w:proofErr w:type="gramStart"/>
      <w:r w:rsidRPr="00E70965">
        <w:rPr>
          <w:rFonts w:ascii="Arial" w:eastAsia="Arial" w:hAnsi="Arial" w:cs="Arial"/>
          <w:lang w:val="en-US"/>
        </w:rPr>
        <w:t>extraordinary, but</w:t>
      </w:r>
      <w:proofErr w:type="gramEnd"/>
      <w:r w:rsidRPr="00E70965">
        <w:rPr>
          <w:rFonts w:ascii="Arial" w:eastAsia="Arial" w:hAnsi="Arial" w:cs="Arial"/>
          <w:lang w:val="en-US"/>
        </w:rPr>
        <w:t xml:space="preserve"> bringing it to life presented a real challenge.</w:t>
      </w:r>
    </w:p>
    <w:p w14:paraId="4843221B" w14:textId="77777777" w:rsidR="00E70965" w:rsidRPr="00E70965" w:rsidRDefault="00E70965" w:rsidP="00E70965">
      <w:pPr>
        <w:spacing w:line="360" w:lineRule="auto"/>
        <w:rPr>
          <w:rFonts w:ascii="Arial" w:eastAsia="Arial" w:hAnsi="Arial" w:cs="Arial"/>
          <w:lang w:val="en-US"/>
        </w:rPr>
      </w:pPr>
    </w:p>
    <w:p w14:paraId="52803289" w14:textId="620E325A" w:rsidR="00E70965" w:rsidRPr="00E70965" w:rsidRDefault="00E70965" w:rsidP="00E70965">
      <w:pPr>
        <w:spacing w:line="360" w:lineRule="auto"/>
        <w:rPr>
          <w:rFonts w:ascii="Arial" w:eastAsia="Arial" w:hAnsi="Arial" w:cs="Arial"/>
          <w:lang w:val="en-US"/>
        </w:rPr>
      </w:pPr>
      <w:r w:rsidRPr="00E70965">
        <w:rPr>
          <w:rFonts w:ascii="Arial" w:eastAsia="Arial" w:hAnsi="Arial" w:cs="Arial"/>
          <w:lang w:val="en-US"/>
        </w:rPr>
        <w:lastRenderedPageBreak/>
        <w:t xml:space="preserve">“There were many discussions about what the project would be,” explains De Marco. The Peter Roth Resonance Centre is an introduction to </w:t>
      </w:r>
      <w:proofErr w:type="spellStart"/>
      <w:r w:rsidRPr="00E70965">
        <w:rPr>
          <w:rFonts w:ascii="Arial" w:eastAsia="Arial" w:hAnsi="Arial" w:cs="Arial"/>
          <w:lang w:val="en-US"/>
        </w:rPr>
        <w:t>Klanghaus</w:t>
      </w:r>
      <w:proofErr w:type="spellEnd"/>
      <w:r w:rsidRPr="00E70965">
        <w:rPr>
          <w:rFonts w:ascii="Arial" w:eastAsia="Arial" w:hAnsi="Arial" w:cs="Arial"/>
          <w:lang w:val="en-US"/>
        </w:rPr>
        <w:t xml:space="preserve"> and the world of sound. On the third floor, the </w:t>
      </w:r>
      <w:proofErr w:type="spellStart"/>
      <w:r w:rsidRPr="00E70965">
        <w:rPr>
          <w:rFonts w:ascii="Arial" w:eastAsia="Arial" w:hAnsi="Arial" w:cs="Arial"/>
          <w:lang w:val="en-US"/>
        </w:rPr>
        <w:t>Klangdom</w:t>
      </w:r>
      <w:proofErr w:type="spellEnd"/>
      <w:r w:rsidRPr="00E70965">
        <w:rPr>
          <w:rFonts w:ascii="Arial" w:eastAsia="Arial" w:hAnsi="Arial" w:cs="Arial"/>
          <w:lang w:val="en-US"/>
        </w:rPr>
        <w:t xml:space="preserve"> overlooks the spectacular views of the natural Swiss landscape and offers an interactive audio experience. “The </w:t>
      </w:r>
      <w:proofErr w:type="spellStart"/>
      <w:r w:rsidRPr="00E70965">
        <w:rPr>
          <w:rFonts w:ascii="Arial" w:eastAsia="Arial" w:hAnsi="Arial" w:cs="Arial"/>
          <w:lang w:val="en-US"/>
        </w:rPr>
        <w:t>Klangdom</w:t>
      </w:r>
      <w:proofErr w:type="spellEnd"/>
      <w:r w:rsidRPr="00E70965">
        <w:rPr>
          <w:rFonts w:ascii="Arial" w:eastAsia="Arial" w:hAnsi="Arial" w:cs="Arial"/>
          <w:lang w:val="en-US"/>
        </w:rPr>
        <w:t xml:space="preserve"> was conceived as a dedicated space for listening,” he states. “The aim is to guide visitors into the essence of sound — sometimes contemplative and meditative, sometimes ecological and cultural.</w:t>
      </w:r>
      <w:r w:rsidR="008E15AB">
        <w:rPr>
          <w:rFonts w:ascii="Arial" w:eastAsia="Arial" w:hAnsi="Arial" w:cs="Arial"/>
          <w:lang w:val="en-US"/>
        </w:rPr>
        <w:t>”</w:t>
      </w:r>
    </w:p>
    <w:p w14:paraId="1B1F8B9C" w14:textId="77777777" w:rsidR="00E70965" w:rsidRPr="00E70965" w:rsidRDefault="00E70965" w:rsidP="00E70965">
      <w:pPr>
        <w:spacing w:line="360" w:lineRule="auto"/>
        <w:rPr>
          <w:rFonts w:ascii="Arial" w:eastAsia="Arial" w:hAnsi="Arial" w:cs="Arial"/>
          <w:lang w:val="en-US"/>
        </w:rPr>
      </w:pPr>
    </w:p>
    <w:p w14:paraId="243BB159" w14:textId="27CBD5E3" w:rsidR="00E70965" w:rsidRPr="00E70965" w:rsidRDefault="00E70965" w:rsidP="00E70965">
      <w:pPr>
        <w:spacing w:line="360" w:lineRule="auto"/>
        <w:rPr>
          <w:rFonts w:ascii="Arial" w:eastAsia="Arial" w:hAnsi="Arial" w:cs="Arial"/>
          <w:lang w:val="en-US"/>
        </w:rPr>
      </w:pPr>
      <w:r w:rsidRPr="00E70965">
        <w:rPr>
          <w:rFonts w:ascii="Arial" w:eastAsia="Arial" w:hAnsi="Arial" w:cs="Arial"/>
          <w:lang w:val="en-US"/>
        </w:rPr>
        <w:t xml:space="preserve">“We developed the technical concept, alongside Arev Imer, a freelance audio engineer,” De Marco continues. “Due to the architectural and acoustical complexities of the dome, a sound system was needed that could overcome these challenges. We specified </w:t>
      </w:r>
      <w:hyperlink r:id="rId11">
        <w:r w:rsidRPr="00E70965">
          <w:rPr>
            <w:rStyle w:val="Hyperlink"/>
            <w:rFonts w:ascii="Arial" w:eastAsia="Arial" w:hAnsi="Arial" w:cs="Arial"/>
            <w:lang w:val="en-US"/>
          </w:rPr>
          <w:t>Genelec</w:t>
        </w:r>
      </w:hyperlink>
      <w:r w:rsidRPr="00E70965">
        <w:rPr>
          <w:rFonts w:ascii="Arial" w:eastAsia="Arial" w:hAnsi="Arial" w:cs="Arial"/>
          <w:lang w:val="en-US"/>
        </w:rPr>
        <w:t xml:space="preserve"> from the very beginning. They deliver the perfect combination of studio-quality audio, precise performance, and enduring reliability.</w:t>
      </w:r>
      <w:r w:rsidR="002F7934">
        <w:rPr>
          <w:rFonts w:ascii="Arial" w:eastAsia="Arial" w:hAnsi="Arial" w:cs="Arial"/>
          <w:lang w:val="en-US"/>
        </w:rPr>
        <w:t>”</w:t>
      </w:r>
    </w:p>
    <w:p w14:paraId="210F565C" w14:textId="77777777" w:rsidR="00E70965" w:rsidRPr="00E70965" w:rsidRDefault="00E70965" w:rsidP="00E70965">
      <w:pPr>
        <w:spacing w:line="360" w:lineRule="auto"/>
        <w:rPr>
          <w:rFonts w:ascii="Arial" w:eastAsia="Arial" w:hAnsi="Arial" w:cs="Arial"/>
          <w:lang w:val="en-US"/>
        </w:rPr>
      </w:pPr>
    </w:p>
    <w:p w14:paraId="6470D5A5" w14:textId="77777777" w:rsidR="00E70965" w:rsidRPr="00E70965" w:rsidRDefault="00E70965" w:rsidP="00E70965">
      <w:pPr>
        <w:spacing w:line="360" w:lineRule="auto"/>
        <w:rPr>
          <w:rFonts w:ascii="Arial" w:eastAsia="Arial" w:hAnsi="Arial" w:cs="Arial"/>
          <w:lang w:val="en-US"/>
        </w:rPr>
      </w:pPr>
      <w:r w:rsidRPr="00E70965">
        <w:rPr>
          <w:rFonts w:ascii="Arial" w:eastAsia="Arial" w:hAnsi="Arial" w:cs="Arial"/>
          <w:lang w:val="en-US"/>
        </w:rPr>
        <w:t>The dome consists of three metal rings mounted with loudspeakers to create a dynamic listening environment. During the installation, the rings offered limited cable access, causing unexpected complexities. “Due to the motion of the rings, careful acoustic planning was essential to achieving the desired result,” reveals De Marco. “From experience, I know that planning is just as critical as the loudspeakers themselves. In this case, the Smart IP models proved invaluable thanks to their single-cable design.”</w:t>
      </w:r>
    </w:p>
    <w:p w14:paraId="57C10D0E" w14:textId="77777777" w:rsidR="00E70965" w:rsidRPr="00E70965" w:rsidRDefault="00E70965" w:rsidP="00E70965">
      <w:pPr>
        <w:spacing w:line="360" w:lineRule="auto"/>
        <w:rPr>
          <w:rFonts w:ascii="Arial" w:eastAsia="Arial" w:hAnsi="Arial" w:cs="Arial"/>
          <w:lang w:val="en-US"/>
        </w:rPr>
      </w:pPr>
    </w:p>
    <w:p w14:paraId="241EC46E" w14:textId="637C0813" w:rsidR="00E70965" w:rsidRPr="00E70965" w:rsidRDefault="00E70965" w:rsidP="00E70965">
      <w:pPr>
        <w:spacing w:line="360" w:lineRule="auto"/>
        <w:rPr>
          <w:rFonts w:ascii="Arial" w:eastAsia="Arial" w:hAnsi="Arial" w:cs="Arial"/>
          <w:lang w:val="en-US"/>
        </w:rPr>
      </w:pPr>
      <w:r w:rsidRPr="00E70965">
        <w:rPr>
          <w:rFonts w:ascii="Arial" w:eastAsia="Arial" w:hAnsi="Arial" w:cs="Arial"/>
          <w:lang w:val="en-US"/>
        </w:rPr>
        <w:t xml:space="preserve">Thirty-three </w:t>
      </w:r>
      <w:hyperlink r:id="rId12">
        <w:r w:rsidRPr="00E70965">
          <w:rPr>
            <w:rStyle w:val="Hyperlink"/>
            <w:rFonts w:ascii="Arial" w:eastAsia="Arial" w:hAnsi="Arial" w:cs="Arial"/>
            <w:lang w:val="en-US"/>
          </w:rPr>
          <w:t>4430</w:t>
        </w:r>
      </w:hyperlink>
      <w:r w:rsidRPr="00E70965">
        <w:rPr>
          <w:rFonts w:ascii="Arial" w:eastAsia="Arial" w:hAnsi="Arial" w:cs="Arial"/>
          <w:lang w:val="en-US"/>
        </w:rPr>
        <w:t xml:space="preserve"> Smart IP loudspeakers were strategically installed in the </w:t>
      </w:r>
      <w:proofErr w:type="spellStart"/>
      <w:r w:rsidRPr="00E70965">
        <w:rPr>
          <w:rFonts w:ascii="Arial" w:eastAsia="Arial" w:hAnsi="Arial" w:cs="Arial"/>
          <w:lang w:val="en-US"/>
        </w:rPr>
        <w:t>Klangdom</w:t>
      </w:r>
      <w:proofErr w:type="spellEnd"/>
      <w:r w:rsidRPr="00E70965">
        <w:rPr>
          <w:rFonts w:ascii="Arial" w:eastAsia="Arial" w:hAnsi="Arial" w:cs="Arial"/>
          <w:lang w:val="en-US"/>
        </w:rPr>
        <w:t xml:space="preserve">, bringing to life an immersive three-dimensional soundscape. “I’ve been familiar with Genelec loudspeakers for a while,” remarks Arev Imer. “I was excited to work with the 4430 model, particularly due to its </w:t>
      </w:r>
      <w:hyperlink r:id="rId13">
        <w:r w:rsidRPr="00E70965">
          <w:rPr>
            <w:rStyle w:val="Hyperlink"/>
            <w:rFonts w:ascii="Arial" w:eastAsia="Arial" w:hAnsi="Arial" w:cs="Arial"/>
            <w:lang w:val="en-US"/>
          </w:rPr>
          <w:t>Dante</w:t>
        </w:r>
      </w:hyperlink>
      <w:r w:rsidR="008E15AB">
        <w:rPr>
          <w:rFonts w:ascii="Arial" w:eastAsia="Arial" w:hAnsi="Arial" w:cs="Arial"/>
          <w:lang w:val="en-US"/>
        </w:rPr>
        <w:t xml:space="preserve">® </w:t>
      </w:r>
      <w:r w:rsidRPr="00E70965">
        <w:rPr>
          <w:rFonts w:ascii="Arial" w:eastAsia="Arial" w:hAnsi="Arial" w:cs="Arial"/>
          <w:lang w:val="en-US"/>
        </w:rPr>
        <w:t>and AES67 networking capabilities.” Eight 4430s were mounted on each of the top and bottom rings, while sixteen were mounted on a larger ring in the middle. Plus, one central ‘Voice of God’ loudspeaker was installed at the top of the dome.</w:t>
      </w:r>
    </w:p>
    <w:p w14:paraId="4B626A7B" w14:textId="77777777" w:rsidR="00E70965" w:rsidRPr="00E70965" w:rsidRDefault="00E70965" w:rsidP="00E70965">
      <w:pPr>
        <w:spacing w:line="360" w:lineRule="auto"/>
        <w:rPr>
          <w:rFonts w:ascii="Arial" w:eastAsia="Arial" w:hAnsi="Arial" w:cs="Arial"/>
          <w:lang w:val="en-US"/>
        </w:rPr>
      </w:pPr>
    </w:p>
    <w:p w14:paraId="199BC535" w14:textId="6FCEC06D" w:rsidR="00E70965" w:rsidRPr="00E70965" w:rsidRDefault="00E70965" w:rsidP="00E70965">
      <w:pPr>
        <w:spacing w:line="360" w:lineRule="auto"/>
        <w:rPr>
          <w:rFonts w:ascii="Arial" w:eastAsia="Arial" w:hAnsi="Arial" w:cs="Arial"/>
          <w:lang w:val="en-US"/>
        </w:rPr>
      </w:pPr>
      <w:r w:rsidRPr="00E70965">
        <w:rPr>
          <w:rFonts w:ascii="Arial" w:eastAsia="Arial" w:hAnsi="Arial" w:cs="Arial"/>
          <w:lang w:val="en-US"/>
        </w:rPr>
        <w:t xml:space="preserve">Loudspeakers were grouped into small hubs on the rings, with each hub delivering a distinct layer of audio that can grow into an immersive soundscape within the dome. “Using Dante Controller and Virtual Soundcard, we identified, named, and routed the loudspeakers, and with the help of </w:t>
      </w:r>
      <w:hyperlink r:id="rId14">
        <w:r w:rsidRPr="00E70965">
          <w:rPr>
            <w:rStyle w:val="Hyperlink"/>
            <w:rFonts w:ascii="Arial" w:eastAsia="Arial" w:hAnsi="Arial" w:cs="Arial"/>
            <w:lang w:val="en-US"/>
          </w:rPr>
          <w:t>Smart IP Manager</w:t>
        </w:r>
      </w:hyperlink>
      <w:r w:rsidRPr="00E70965">
        <w:rPr>
          <w:rFonts w:ascii="Arial" w:eastAsia="Arial" w:hAnsi="Arial" w:cs="Arial"/>
          <w:lang w:val="en-US"/>
        </w:rPr>
        <w:t xml:space="preserve">, we achieved a flat frequency response complementing the </w:t>
      </w:r>
      <w:r w:rsidRPr="00E70965">
        <w:rPr>
          <w:rFonts w:ascii="Arial" w:eastAsia="Arial" w:hAnsi="Arial" w:cs="Arial"/>
          <w:lang w:val="en-US"/>
        </w:rPr>
        <w:lastRenderedPageBreak/>
        <w:t xml:space="preserve">room’s acoustic treatment,” describes Imer. Idee und Klang mixed all the audio for the </w:t>
      </w:r>
      <w:proofErr w:type="spellStart"/>
      <w:r w:rsidRPr="00E70965">
        <w:rPr>
          <w:rFonts w:ascii="Arial" w:eastAsia="Arial" w:hAnsi="Arial" w:cs="Arial"/>
          <w:lang w:val="en-US"/>
        </w:rPr>
        <w:t>Klangdom</w:t>
      </w:r>
      <w:proofErr w:type="spellEnd"/>
      <w:r w:rsidRPr="00E70965">
        <w:rPr>
          <w:rFonts w:ascii="Arial" w:eastAsia="Arial" w:hAnsi="Arial" w:cs="Arial"/>
          <w:lang w:val="en-US"/>
        </w:rPr>
        <w:t xml:space="preserve">, </w:t>
      </w:r>
      <w:r w:rsidR="008E15AB" w:rsidRPr="00E70965">
        <w:rPr>
          <w:rFonts w:ascii="Arial" w:eastAsia="Arial" w:hAnsi="Arial" w:cs="Arial"/>
          <w:lang w:val="en-US"/>
        </w:rPr>
        <w:t>utilizing</w:t>
      </w:r>
      <w:r w:rsidRPr="00E70965">
        <w:rPr>
          <w:rFonts w:ascii="Arial" w:eastAsia="Arial" w:hAnsi="Arial" w:cs="Arial"/>
          <w:lang w:val="en-US"/>
        </w:rPr>
        <w:t xml:space="preserve"> the loudspeaker hub configuration for precise and dynamic distribution of sound, enhancing the overall immersion and spatiality of the experience.</w:t>
      </w:r>
    </w:p>
    <w:p w14:paraId="07E9318A" w14:textId="77777777" w:rsidR="00E70965" w:rsidRPr="00E70965" w:rsidRDefault="00E70965" w:rsidP="00E70965">
      <w:pPr>
        <w:spacing w:line="360" w:lineRule="auto"/>
        <w:rPr>
          <w:rFonts w:ascii="Arial" w:eastAsia="Arial" w:hAnsi="Arial" w:cs="Arial"/>
          <w:lang w:val="en-US"/>
        </w:rPr>
      </w:pPr>
    </w:p>
    <w:p w14:paraId="181E1FDA" w14:textId="7C1EAFDF" w:rsidR="00E70965" w:rsidRPr="00E70965" w:rsidRDefault="00E70965" w:rsidP="00E70965">
      <w:pPr>
        <w:spacing w:line="360" w:lineRule="auto"/>
        <w:rPr>
          <w:rFonts w:ascii="Arial" w:eastAsia="Arial" w:hAnsi="Arial" w:cs="Arial"/>
          <w:lang w:val="en-US"/>
        </w:rPr>
      </w:pPr>
      <w:r w:rsidRPr="00E70965">
        <w:rPr>
          <w:rFonts w:ascii="Arial" w:eastAsia="Arial" w:hAnsi="Arial" w:cs="Arial"/>
          <w:lang w:val="en-US"/>
        </w:rPr>
        <w:t xml:space="preserve">“Every hour, a 15-minute introduction is played through the loudspeakers, alternating between two different versions,” says De Marco. “Both begin with a poetic journey — from the origin of sound to the present — combining custom 3D recordings with archival material.” The first introduction draws the listener’s attention to soundscapes and acoustic ecology, immersing them in the sonic environment of Toggenburg. The second </w:t>
      </w:r>
      <w:r w:rsidR="008E15AB" w:rsidRPr="00E70965">
        <w:rPr>
          <w:rFonts w:ascii="Arial" w:eastAsia="Arial" w:hAnsi="Arial" w:cs="Arial"/>
          <w:lang w:val="en-US"/>
        </w:rPr>
        <w:t>emphasizes</w:t>
      </w:r>
      <w:r w:rsidRPr="00E70965">
        <w:rPr>
          <w:rFonts w:ascii="Arial" w:eastAsia="Arial" w:hAnsi="Arial" w:cs="Arial"/>
          <w:lang w:val="en-US"/>
        </w:rPr>
        <w:t xml:space="preserve"> natural music, such as overtone singing. “It is planned that the system will be used for spatial compositions, generative </w:t>
      </w:r>
      <w:proofErr w:type="spellStart"/>
      <w:r w:rsidRPr="00E70965">
        <w:rPr>
          <w:rFonts w:ascii="Arial" w:eastAsia="Arial" w:hAnsi="Arial" w:cs="Arial"/>
          <w:lang w:val="en-US"/>
        </w:rPr>
        <w:t>ambisonic</w:t>
      </w:r>
      <w:proofErr w:type="spellEnd"/>
      <w:r w:rsidRPr="00E70965">
        <w:rPr>
          <w:rFonts w:ascii="Arial" w:eastAsia="Arial" w:hAnsi="Arial" w:cs="Arial"/>
          <w:lang w:val="en-US"/>
        </w:rPr>
        <w:t xml:space="preserve"> textures, and commissioned works that explore the full 33-channel setup of the loudspeakers,” he adds. </w:t>
      </w:r>
    </w:p>
    <w:p w14:paraId="56B8A1D2" w14:textId="77777777" w:rsidR="00E70965" w:rsidRPr="00E70965" w:rsidRDefault="00E70965" w:rsidP="00E70965">
      <w:pPr>
        <w:spacing w:line="360" w:lineRule="auto"/>
        <w:rPr>
          <w:rFonts w:ascii="Arial" w:eastAsia="Arial" w:hAnsi="Arial" w:cs="Arial"/>
          <w:lang w:val="en-US"/>
        </w:rPr>
      </w:pPr>
    </w:p>
    <w:p w14:paraId="0424D4E7" w14:textId="77777777" w:rsidR="00E70965" w:rsidRPr="00E70965" w:rsidRDefault="00E70965" w:rsidP="00E70965">
      <w:pPr>
        <w:spacing w:line="360" w:lineRule="auto"/>
        <w:rPr>
          <w:rFonts w:ascii="Arial" w:eastAsia="Arial" w:hAnsi="Arial" w:cs="Arial"/>
          <w:lang w:val="en-US"/>
        </w:rPr>
      </w:pPr>
      <w:r w:rsidRPr="00E70965">
        <w:rPr>
          <w:rFonts w:ascii="Arial" w:eastAsia="Arial" w:hAnsi="Arial" w:cs="Arial"/>
          <w:lang w:val="en-US"/>
        </w:rPr>
        <w:t xml:space="preserve">Breathtaking views combined with the architectural brilliance of the </w:t>
      </w:r>
      <w:proofErr w:type="spellStart"/>
      <w:r w:rsidRPr="00E70965">
        <w:rPr>
          <w:rFonts w:ascii="Arial" w:eastAsia="Arial" w:hAnsi="Arial" w:cs="Arial"/>
          <w:lang w:val="en-US"/>
        </w:rPr>
        <w:t>Klangdom</w:t>
      </w:r>
      <w:proofErr w:type="spellEnd"/>
      <w:r w:rsidRPr="00E70965">
        <w:rPr>
          <w:rFonts w:ascii="Arial" w:eastAsia="Arial" w:hAnsi="Arial" w:cs="Arial"/>
          <w:lang w:val="en-US"/>
        </w:rPr>
        <w:t xml:space="preserve"> create a fascinating atmosphere, with the integration of Smart IP loudspeakers delivering an unparalleled immersive soundscape. “At the opening, we were approached by so many visitors about the impressive audio quality,” shares De Marco. “Our clients and other audio professionals in attendance had only positive things to say.” </w:t>
      </w:r>
    </w:p>
    <w:p w14:paraId="14084CB4" w14:textId="77777777" w:rsidR="00E70965" w:rsidRPr="00E70965" w:rsidRDefault="00E70965" w:rsidP="00E70965">
      <w:pPr>
        <w:spacing w:line="360" w:lineRule="auto"/>
        <w:rPr>
          <w:rFonts w:ascii="Arial" w:eastAsia="Arial" w:hAnsi="Arial" w:cs="Arial"/>
          <w:lang w:val="en-US"/>
        </w:rPr>
      </w:pPr>
    </w:p>
    <w:p w14:paraId="1D73645E" w14:textId="77777777" w:rsidR="00E70965" w:rsidRPr="00E70965" w:rsidRDefault="00E70965" w:rsidP="00E70965">
      <w:pPr>
        <w:spacing w:line="360" w:lineRule="auto"/>
        <w:rPr>
          <w:rFonts w:ascii="Arial" w:eastAsia="Arial" w:hAnsi="Arial" w:cs="Arial"/>
          <w:lang w:val="en-US"/>
        </w:rPr>
      </w:pPr>
      <w:r w:rsidRPr="00E70965">
        <w:rPr>
          <w:rFonts w:ascii="Arial" w:eastAsia="Arial" w:hAnsi="Arial" w:cs="Arial"/>
          <w:lang w:val="en-US"/>
        </w:rPr>
        <w:t>“This project was an incredible opportunity to work on an immersive, publicly accessible multichannel listening space,” notes Imer. “Unlike conventional environments, this installation invites visitors into a space dedicated entirely to the art of listening.”</w:t>
      </w:r>
    </w:p>
    <w:p w14:paraId="6EDE2EDB" w14:textId="77777777" w:rsidR="00E70965" w:rsidRPr="00E70965" w:rsidRDefault="00E70965" w:rsidP="00E70965">
      <w:pPr>
        <w:spacing w:line="360" w:lineRule="auto"/>
        <w:rPr>
          <w:rFonts w:ascii="Arial" w:eastAsia="Arial" w:hAnsi="Arial" w:cs="Arial"/>
          <w:lang w:val="en-US"/>
        </w:rPr>
      </w:pPr>
    </w:p>
    <w:p w14:paraId="5CB8770D" w14:textId="77777777" w:rsidR="00E70965" w:rsidRPr="00E70965" w:rsidRDefault="00E70965" w:rsidP="00E70965">
      <w:pPr>
        <w:spacing w:line="360" w:lineRule="auto"/>
        <w:rPr>
          <w:rFonts w:ascii="Arial" w:eastAsia="Arial" w:hAnsi="Arial" w:cs="Arial"/>
          <w:lang w:val="en-US"/>
        </w:rPr>
      </w:pPr>
      <w:r w:rsidRPr="00E70965">
        <w:rPr>
          <w:rFonts w:ascii="Arial" w:eastAsia="Arial" w:hAnsi="Arial" w:cs="Arial"/>
          <w:lang w:val="en-US"/>
        </w:rPr>
        <w:t xml:space="preserve">Reflecting on the philosophy of the </w:t>
      </w:r>
      <w:proofErr w:type="spellStart"/>
      <w:r w:rsidRPr="00E70965">
        <w:rPr>
          <w:rFonts w:ascii="Arial" w:eastAsia="Arial" w:hAnsi="Arial" w:cs="Arial"/>
          <w:lang w:val="en-US"/>
        </w:rPr>
        <w:t>Klangdom</w:t>
      </w:r>
      <w:proofErr w:type="spellEnd"/>
      <w:r w:rsidRPr="00E70965">
        <w:rPr>
          <w:rFonts w:ascii="Arial" w:eastAsia="Arial" w:hAnsi="Arial" w:cs="Arial"/>
          <w:lang w:val="en-US"/>
        </w:rPr>
        <w:t>, De Marco concludes: “Free of visual distractions, the dome highlights listening as an embodied, collective act: one where space itself becomes the instrument and sound is a bridge between people, culture, and environment.”</w:t>
      </w:r>
    </w:p>
    <w:p w14:paraId="00000025" w14:textId="2BBC125A" w:rsidR="00337EA8" w:rsidRPr="008E15AB" w:rsidRDefault="00337EA8" w:rsidP="00E70965">
      <w:pPr>
        <w:spacing w:line="360" w:lineRule="auto"/>
        <w:rPr>
          <w:rFonts w:ascii="Arial" w:eastAsia="Arial" w:hAnsi="Arial" w:cs="Arial"/>
          <w:lang w:val="en-US"/>
        </w:rPr>
      </w:pPr>
    </w:p>
    <w:p w14:paraId="6D2954CA" w14:textId="319BAF39" w:rsidR="008E15AB" w:rsidRPr="008E15AB" w:rsidRDefault="008E15AB" w:rsidP="00E70965">
      <w:pPr>
        <w:spacing w:line="360" w:lineRule="auto"/>
        <w:rPr>
          <w:rFonts w:ascii="Arial" w:eastAsia="Arial" w:hAnsi="Arial" w:cs="Arial"/>
          <w:lang w:val="en-US"/>
        </w:rPr>
      </w:pPr>
      <w:r w:rsidRPr="008E15AB">
        <w:rPr>
          <w:rFonts w:ascii="Arial" w:eastAsia="Arial" w:hAnsi="Arial" w:cs="Arial"/>
          <w:lang w:val="en-US"/>
        </w:rPr>
        <w:t xml:space="preserve">For more information, please visit </w:t>
      </w:r>
      <w:hyperlink r:id="rId15">
        <w:r w:rsidRPr="008E15AB">
          <w:rPr>
            <w:rStyle w:val="Hyperlink"/>
            <w:rFonts w:ascii="Arial" w:eastAsia="Arial" w:hAnsi="Arial" w:cs="Arial"/>
            <w:lang w:val="en-US"/>
          </w:rPr>
          <w:t>www.genelec.com</w:t>
        </w:r>
      </w:hyperlink>
      <w:r w:rsidRPr="008E15AB">
        <w:rPr>
          <w:rFonts w:ascii="Arial" w:eastAsia="Arial" w:hAnsi="Arial" w:cs="Arial"/>
          <w:lang w:val="en-US"/>
        </w:rPr>
        <w:t xml:space="preserve">. </w:t>
      </w:r>
    </w:p>
    <w:p w14:paraId="00000028" w14:textId="77777777" w:rsidR="00337EA8" w:rsidRPr="008E15AB" w:rsidRDefault="00337EA8">
      <w:pPr>
        <w:spacing w:line="360" w:lineRule="auto"/>
        <w:rPr>
          <w:rFonts w:ascii="Arial" w:eastAsia="Arial" w:hAnsi="Arial" w:cs="Arial"/>
          <w:lang w:val="en-US"/>
        </w:rPr>
      </w:pPr>
    </w:p>
    <w:p w14:paraId="00000029" w14:textId="604D1E86" w:rsidR="00337EA8" w:rsidRPr="008E15AB" w:rsidRDefault="00000000">
      <w:pPr>
        <w:spacing w:line="360" w:lineRule="auto"/>
        <w:jc w:val="right"/>
        <w:rPr>
          <w:rFonts w:ascii="Arial" w:eastAsia="Arial" w:hAnsi="Arial" w:cs="Arial"/>
          <w:lang w:val="en-US"/>
        </w:rPr>
      </w:pPr>
      <w:r w:rsidRPr="008E15AB">
        <w:rPr>
          <w:rFonts w:ascii="Arial" w:eastAsia="Arial" w:hAnsi="Arial" w:cs="Arial"/>
          <w:i/>
          <w:iCs/>
          <w:sz w:val="18"/>
          <w:szCs w:val="18"/>
          <w:lang w:val="en-US"/>
        </w:rPr>
        <w:t xml:space="preserve">...ends </w:t>
      </w:r>
      <w:r w:rsidR="008E15AB">
        <w:rPr>
          <w:rFonts w:ascii="Arial" w:eastAsia="Arial" w:hAnsi="Arial" w:cs="Arial"/>
          <w:i/>
          <w:iCs/>
          <w:sz w:val="18"/>
          <w:szCs w:val="18"/>
          <w:lang w:val="en-US"/>
        </w:rPr>
        <w:t>818</w:t>
      </w:r>
      <w:r w:rsidRPr="008E15AB">
        <w:rPr>
          <w:rFonts w:ascii="Arial" w:eastAsia="Arial" w:hAnsi="Arial" w:cs="Arial"/>
          <w:i/>
          <w:iCs/>
          <w:sz w:val="18"/>
          <w:szCs w:val="18"/>
          <w:lang w:val="en-US"/>
        </w:rPr>
        <w:t xml:space="preserve"> words</w:t>
      </w:r>
    </w:p>
    <w:p w14:paraId="0000002A" w14:textId="77777777" w:rsidR="00337EA8" w:rsidRPr="008E15AB" w:rsidRDefault="00337EA8">
      <w:pPr>
        <w:spacing w:line="360" w:lineRule="auto"/>
        <w:rPr>
          <w:rFonts w:ascii="Arial" w:eastAsia="Arial" w:hAnsi="Arial" w:cs="Arial"/>
          <w:lang w:val="en-US"/>
        </w:rPr>
      </w:pPr>
    </w:p>
    <w:p w14:paraId="0000002B" w14:textId="11B8A8D8" w:rsidR="00337EA8" w:rsidRPr="008E15AB" w:rsidRDefault="00000000">
      <w:pPr>
        <w:tabs>
          <w:tab w:val="left" w:pos="8550"/>
        </w:tabs>
        <w:spacing w:line="360" w:lineRule="auto"/>
        <w:rPr>
          <w:rFonts w:ascii="Arial" w:eastAsia="Arial" w:hAnsi="Arial" w:cs="Arial"/>
          <w:lang w:val="en-US"/>
        </w:rPr>
      </w:pPr>
      <w:r w:rsidRPr="008E15AB">
        <w:rPr>
          <w:rFonts w:ascii="Arial" w:eastAsia="Arial" w:hAnsi="Arial" w:cs="Arial"/>
          <w:lang w:val="en-US"/>
        </w:rPr>
        <w:t xml:space="preserve">Photo file 1: </w:t>
      </w:r>
      <w:r w:rsidR="008E15AB" w:rsidRPr="008E15AB">
        <w:rPr>
          <w:rFonts w:ascii="Arial" w:eastAsia="Arial" w:hAnsi="Arial" w:cs="Arial"/>
          <w:lang w:val="en-US"/>
        </w:rPr>
        <w:t>Peter_Roth_Resonance_Centre_PR_Image_1</w:t>
      </w:r>
      <w:r w:rsidRPr="008E15AB">
        <w:rPr>
          <w:rFonts w:ascii="Arial" w:eastAsia="Arial" w:hAnsi="Arial" w:cs="Arial"/>
          <w:lang w:val="en-US"/>
        </w:rPr>
        <w:t>.JPG</w:t>
      </w:r>
    </w:p>
    <w:p w14:paraId="0000002C" w14:textId="32717C16" w:rsidR="00337EA8" w:rsidRPr="008E15AB" w:rsidRDefault="00000000">
      <w:pPr>
        <w:tabs>
          <w:tab w:val="left" w:pos="8550"/>
        </w:tabs>
        <w:spacing w:line="360" w:lineRule="auto"/>
        <w:rPr>
          <w:rFonts w:ascii="Arial" w:eastAsia="Arial" w:hAnsi="Arial" w:cs="Arial"/>
          <w:lang w:val="en-US"/>
        </w:rPr>
      </w:pPr>
      <w:r w:rsidRPr="008E15AB">
        <w:rPr>
          <w:rFonts w:ascii="Arial" w:eastAsia="Arial" w:hAnsi="Arial" w:cs="Arial"/>
          <w:lang w:val="en-US"/>
        </w:rPr>
        <w:t xml:space="preserve">Photo caption 1: </w:t>
      </w:r>
      <w:r w:rsidR="008E15AB" w:rsidRPr="008E15AB">
        <w:rPr>
          <w:rFonts w:ascii="Arial" w:eastAsia="Arial" w:hAnsi="Arial" w:cs="Arial"/>
          <w:lang w:val="en-US"/>
        </w:rPr>
        <w:t xml:space="preserve">Peter Roth Resonance Centre at </w:t>
      </w:r>
      <w:proofErr w:type="spellStart"/>
      <w:r w:rsidR="008E15AB" w:rsidRPr="008E15AB">
        <w:rPr>
          <w:rFonts w:ascii="Arial" w:eastAsia="Arial" w:hAnsi="Arial" w:cs="Arial"/>
          <w:lang w:val="en-US"/>
        </w:rPr>
        <w:t>Klangwelt</w:t>
      </w:r>
      <w:proofErr w:type="spellEnd"/>
      <w:r w:rsidR="008E15AB" w:rsidRPr="008E15AB">
        <w:rPr>
          <w:rFonts w:ascii="Arial" w:eastAsia="Arial" w:hAnsi="Arial" w:cs="Arial"/>
          <w:lang w:val="en-US"/>
        </w:rPr>
        <w:t xml:space="preserve"> Toggenburg, Switzerland</w:t>
      </w:r>
      <w:r w:rsidR="001D3DCC" w:rsidRPr="008E15AB">
        <w:rPr>
          <w:rFonts w:ascii="Arial" w:eastAsia="Arial" w:hAnsi="Arial" w:cs="Arial"/>
          <w:lang w:val="en-US"/>
        </w:rPr>
        <w:t xml:space="preserve">. </w:t>
      </w:r>
    </w:p>
    <w:p w14:paraId="0000002D" w14:textId="77777777" w:rsidR="00337EA8" w:rsidRPr="008E15AB" w:rsidRDefault="00337EA8">
      <w:pPr>
        <w:tabs>
          <w:tab w:val="left" w:pos="8550"/>
        </w:tabs>
        <w:spacing w:line="360" w:lineRule="auto"/>
        <w:rPr>
          <w:rFonts w:ascii="Arial" w:eastAsia="Arial" w:hAnsi="Arial" w:cs="Arial"/>
          <w:lang w:val="en-US"/>
        </w:rPr>
      </w:pPr>
    </w:p>
    <w:p w14:paraId="0000002E" w14:textId="163A39C3" w:rsidR="00337EA8" w:rsidRPr="008E15AB" w:rsidRDefault="00000000">
      <w:pPr>
        <w:tabs>
          <w:tab w:val="left" w:pos="8550"/>
        </w:tabs>
        <w:spacing w:line="360" w:lineRule="auto"/>
        <w:rPr>
          <w:rFonts w:ascii="Arial" w:eastAsia="Arial" w:hAnsi="Arial" w:cs="Arial"/>
          <w:color w:val="000000"/>
          <w:lang w:val="en-US"/>
        </w:rPr>
      </w:pPr>
      <w:r w:rsidRPr="008E15AB">
        <w:rPr>
          <w:rFonts w:ascii="Arial" w:eastAsia="Arial" w:hAnsi="Arial" w:cs="Arial"/>
          <w:lang w:val="en-US"/>
        </w:rPr>
        <w:t xml:space="preserve">Photo file 2: </w:t>
      </w:r>
      <w:r w:rsidR="008E15AB" w:rsidRPr="008E15AB">
        <w:rPr>
          <w:rFonts w:ascii="Arial" w:eastAsia="Arial" w:hAnsi="Arial" w:cs="Arial"/>
          <w:lang w:val="en-US"/>
        </w:rPr>
        <w:t>Peter_Roth_Resonance_Centre_PR_Image_2</w:t>
      </w:r>
      <w:r w:rsidRPr="008E15AB">
        <w:rPr>
          <w:rFonts w:ascii="Arial" w:eastAsia="Arial" w:hAnsi="Arial" w:cs="Arial"/>
          <w:color w:val="000000"/>
          <w:lang w:val="en-US"/>
        </w:rPr>
        <w:t>.JPG</w:t>
      </w:r>
    </w:p>
    <w:p w14:paraId="0000002F" w14:textId="5D9FCD70" w:rsidR="00337EA8" w:rsidRPr="008E15AB" w:rsidRDefault="00000000">
      <w:pPr>
        <w:tabs>
          <w:tab w:val="left" w:pos="8550"/>
        </w:tabs>
        <w:spacing w:line="360" w:lineRule="auto"/>
        <w:rPr>
          <w:rFonts w:ascii="Arial" w:eastAsia="Arial" w:hAnsi="Arial" w:cs="Arial"/>
          <w:color w:val="000000"/>
          <w:lang w:val="en-US"/>
        </w:rPr>
      </w:pPr>
      <w:r w:rsidRPr="008E15AB">
        <w:rPr>
          <w:rFonts w:ascii="Arial" w:eastAsia="Arial" w:hAnsi="Arial" w:cs="Arial"/>
          <w:color w:val="000000"/>
          <w:lang w:val="en-US"/>
        </w:rPr>
        <w:t xml:space="preserve">Photo caption 2: </w:t>
      </w:r>
      <w:r w:rsidR="008E15AB" w:rsidRPr="008E15AB">
        <w:rPr>
          <w:rFonts w:ascii="Arial" w:eastAsia="Arial" w:hAnsi="Arial" w:cs="Arial"/>
          <w:lang w:val="en-US"/>
        </w:rPr>
        <w:t xml:space="preserve">Peter Roth Resonance Centre at </w:t>
      </w:r>
      <w:proofErr w:type="spellStart"/>
      <w:r w:rsidR="008E15AB" w:rsidRPr="008E15AB">
        <w:rPr>
          <w:rFonts w:ascii="Arial" w:eastAsia="Arial" w:hAnsi="Arial" w:cs="Arial"/>
          <w:lang w:val="en-US"/>
        </w:rPr>
        <w:t>Klangwelt</w:t>
      </w:r>
      <w:proofErr w:type="spellEnd"/>
      <w:r w:rsidR="008E15AB" w:rsidRPr="008E15AB">
        <w:rPr>
          <w:rFonts w:ascii="Arial" w:eastAsia="Arial" w:hAnsi="Arial" w:cs="Arial"/>
          <w:lang w:val="en-US"/>
        </w:rPr>
        <w:t xml:space="preserve"> Toggenburg, Switzerland</w:t>
      </w:r>
      <w:r w:rsidR="001D3DCC" w:rsidRPr="008E15AB">
        <w:rPr>
          <w:rFonts w:ascii="Arial" w:eastAsia="Arial" w:hAnsi="Arial" w:cs="Arial"/>
          <w:lang w:val="en-US"/>
        </w:rPr>
        <w:t xml:space="preserve">. </w:t>
      </w:r>
    </w:p>
    <w:p w14:paraId="00000030" w14:textId="77777777" w:rsidR="00337EA8" w:rsidRPr="008E15AB" w:rsidRDefault="00337EA8">
      <w:pPr>
        <w:tabs>
          <w:tab w:val="left" w:pos="8550"/>
        </w:tabs>
        <w:spacing w:line="360" w:lineRule="auto"/>
        <w:rPr>
          <w:rFonts w:ascii="Arial" w:eastAsia="Arial" w:hAnsi="Arial" w:cs="Arial"/>
          <w:color w:val="000000"/>
          <w:lang w:val="en-US"/>
        </w:rPr>
      </w:pPr>
    </w:p>
    <w:p w14:paraId="4101B2BC" w14:textId="78638DEE" w:rsidR="001D3DCC" w:rsidRPr="008E15AB" w:rsidRDefault="001D3DCC">
      <w:pPr>
        <w:tabs>
          <w:tab w:val="left" w:pos="8550"/>
        </w:tabs>
        <w:spacing w:line="360" w:lineRule="auto"/>
        <w:rPr>
          <w:rFonts w:ascii="Arial" w:eastAsia="Arial" w:hAnsi="Arial" w:cs="Arial"/>
          <w:lang w:val="en-US"/>
        </w:rPr>
      </w:pPr>
      <w:r w:rsidRPr="008E15AB">
        <w:rPr>
          <w:rFonts w:ascii="Arial" w:eastAsia="Arial" w:hAnsi="Arial" w:cs="Arial"/>
          <w:color w:val="000000"/>
          <w:lang w:val="en-US"/>
        </w:rPr>
        <w:t xml:space="preserve">Photo file 3: </w:t>
      </w:r>
      <w:r w:rsidR="008E15AB" w:rsidRPr="008E15AB">
        <w:rPr>
          <w:rFonts w:ascii="Arial" w:eastAsia="Arial" w:hAnsi="Arial" w:cs="Arial"/>
          <w:lang w:val="en-US"/>
        </w:rPr>
        <w:t>Peter_Roth_Resonance_Centre_PR_Image_3</w:t>
      </w:r>
      <w:r w:rsidRPr="008E15AB">
        <w:rPr>
          <w:rFonts w:ascii="Arial" w:eastAsia="Arial" w:hAnsi="Arial" w:cs="Arial"/>
          <w:lang w:val="en-US"/>
        </w:rPr>
        <w:t>.JPG</w:t>
      </w:r>
    </w:p>
    <w:p w14:paraId="796D3E1C" w14:textId="6A2D73CD" w:rsidR="001D3DCC" w:rsidRPr="008E15AB" w:rsidRDefault="001D3DCC" w:rsidP="001D3DCC">
      <w:pPr>
        <w:tabs>
          <w:tab w:val="left" w:pos="8550"/>
        </w:tabs>
        <w:spacing w:line="360" w:lineRule="auto"/>
        <w:rPr>
          <w:rFonts w:ascii="Arial" w:eastAsia="Arial" w:hAnsi="Arial" w:cs="Arial"/>
          <w:color w:val="000000"/>
          <w:lang w:val="en-US"/>
        </w:rPr>
      </w:pPr>
      <w:r w:rsidRPr="008E15AB">
        <w:rPr>
          <w:rFonts w:ascii="Arial" w:eastAsia="Arial" w:hAnsi="Arial" w:cs="Arial"/>
          <w:lang w:val="en-US"/>
        </w:rPr>
        <w:t xml:space="preserve">Photo caption 3: </w:t>
      </w:r>
      <w:r w:rsidR="008E15AB" w:rsidRPr="008E15AB">
        <w:rPr>
          <w:rFonts w:ascii="Arial" w:eastAsia="Arial" w:hAnsi="Arial" w:cs="Arial"/>
          <w:lang w:val="en-US"/>
        </w:rPr>
        <w:t>Peter Roth Resonance Centre exterior</w:t>
      </w:r>
      <w:r w:rsidRPr="008E15AB">
        <w:rPr>
          <w:rFonts w:ascii="Arial" w:eastAsia="Arial" w:hAnsi="Arial" w:cs="Arial"/>
          <w:lang w:val="en-US"/>
        </w:rPr>
        <w:t xml:space="preserve">. </w:t>
      </w:r>
    </w:p>
    <w:p w14:paraId="7C0E6711" w14:textId="77777777" w:rsidR="001D3DCC" w:rsidRPr="008E15AB" w:rsidRDefault="001D3DCC">
      <w:pPr>
        <w:tabs>
          <w:tab w:val="left" w:pos="8550"/>
        </w:tabs>
        <w:spacing w:line="360" w:lineRule="auto"/>
        <w:rPr>
          <w:rFonts w:ascii="Arial" w:eastAsia="Arial" w:hAnsi="Arial" w:cs="Arial"/>
          <w:lang w:val="en-US"/>
        </w:rPr>
      </w:pPr>
    </w:p>
    <w:p w14:paraId="1E3414D2" w14:textId="305F63C3" w:rsidR="001D3DCC" w:rsidRPr="008E15AB" w:rsidRDefault="001D3DCC">
      <w:pPr>
        <w:tabs>
          <w:tab w:val="left" w:pos="8550"/>
        </w:tabs>
        <w:spacing w:line="360" w:lineRule="auto"/>
        <w:rPr>
          <w:rFonts w:ascii="Arial" w:eastAsia="Arial" w:hAnsi="Arial" w:cs="Arial"/>
          <w:lang w:val="en-US"/>
        </w:rPr>
      </w:pPr>
      <w:r w:rsidRPr="008E15AB">
        <w:rPr>
          <w:rFonts w:ascii="Arial" w:eastAsia="Arial" w:hAnsi="Arial" w:cs="Arial"/>
          <w:lang w:val="en-US"/>
        </w:rPr>
        <w:t xml:space="preserve">Photo file 4: </w:t>
      </w:r>
      <w:r w:rsidR="008E15AB" w:rsidRPr="008E15AB">
        <w:rPr>
          <w:rFonts w:ascii="Arial" w:eastAsia="Arial" w:hAnsi="Arial" w:cs="Arial"/>
          <w:lang w:val="en-US"/>
        </w:rPr>
        <w:t>Peter_Roth_Resonance_Centre_PR_Image_4</w:t>
      </w:r>
      <w:r w:rsidRPr="008E15AB">
        <w:rPr>
          <w:rFonts w:ascii="Arial" w:eastAsia="Arial" w:hAnsi="Arial" w:cs="Arial"/>
          <w:lang w:val="en-US"/>
        </w:rPr>
        <w:t>.JPG</w:t>
      </w:r>
    </w:p>
    <w:p w14:paraId="19407033" w14:textId="4E00A3A1" w:rsidR="001D3DCC" w:rsidRPr="008E15AB" w:rsidRDefault="001D3DCC" w:rsidP="001D3DCC">
      <w:pPr>
        <w:tabs>
          <w:tab w:val="left" w:pos="8550"/>
        </w:tabs>
        <w:spacing w:line="360" w:lineRule="auto"/>
        <w:rPr>
          <w:rFonts w:ascii="Arial" w:eastAsia="Arial" w:hAnsi="Arial" w:cs="Arial"/>
          <w:lang w:val="en-US"/>
        </w:rPr>
      </w:pPr>
      <w:r w:rsidRPr="008E15AB">
        <w:rPr>
          <w:rFonts w:ascii="Arial" w:eastAsia="Arial" w:hAnsi="Arial" w:cs="Arial"/>
          <w:lang w:val="en-US"/>
        </w:rPr>
        <w:t xml:space="preserve">Photo caption 4: </w:t>
      </w:r>
      <w:r w:rsidR="008E15AB" w:rsidRPr="008E15AB">
        <w:rPr>
          <w:rFonts w:ascii="Arial" w:eastAsia="Arial" w:hAnsi="Arial" w:cs="Arial"/>
          <w:lang w:val="en-US"/>
        </w:rPr>
        <w:t>Peter Roth Resonance Centre has deployed Genelec Smart IP loudspeakers</w:t>
      </w:r>
      <w:r w:rsidRPr="008E15AB">
        <w:rPr>
          <w:rFonts w:ascii="Arial" w:eastAsia="Arial" w:hAnsi="Arial" w:cs="Arial"/>
          <w:lang w:val="en-US"/>
        </w:rPr>
        <w:t xml:space="preserve">. </w:t>
      </w:r>
    </w:p>
    <w:p w14:paraId="3C19CFD4" w14:textId="77777777" w:rsidR="001B5F61" w:rsidRPr="008E15AB" w:rsidRDefault="001B5F61" w:rsidP="001D3DCC">
      <w:pPr>
        <w:tabs>
          <w:tab w:val="left" w:pos="8550"/>
        </w:tabs>
        <w:spacing w:line="360" w:lineRule="auto"/>
        <w:rPr>
          <w:rFonts w:ascii="Arial" w:eastAsia="Arial" w:hAnsi="Arial" w:cs="Arial"/>
          <w:lang w:val="en-US"/>
        </w:rPr>
      </w:pPr>
    </w:p>
    <w:p w14:paraId="496C0A8A" w14:textId="4CE3B91B" w:rsidR="001B5F61" w:rsidRPr="008E15AB" w:rsidRDefault="001B5F61" w:rsidP="001D3DCC">
      <w:pPr>
        <w:tabs>
          <w:tab w:val="left" w:pos="8550"/>
        </w:tabs>
        <w:spacing w:line="360" w:lineRule="auto"/>
        <w:rPr>
          <w:rFonts w:ascii="Arial" w:eastAsia="Arial" w:hAnsi="Arial" w:cs="Arial"/>
          <w:lang w:val="en-US"/>
        </w:rPr>
      </w:pPr>
      <w:r w:rsidRPr="008E15AB">
        <w:rPr>
          <w:rFonts w:ascii="Arial" w:eastAsia="Arial" w:hAnsi="Arial" w:cs="Arial"/>
          <w:lang w:val="en-US"/>
        </w:rPr>
        <w:t xml:space="preserve">PDF file: </w:t>
      </w:r>
      <w:r w:rsidR="008E15AB" w:rsidRPr="008E15AB">
        <w:rPr>
          <w:rFonts w:ascii="Arial" w:eastAsia="Arial" w:hAnsi="Arial" w:cs="Arial"/>
          <w:lang w:val="en-US"/>
        </w:rPr>
        <w:t>Peter_Roth_Case_Study_Genelec</w:t>
      </w:r>
      <w:r w:rsidRPr="008E15AB">
        <w:rPr>
          <w:rFonts w:ascii="Arial" w:eastAsia="Arial" w:hAnsi="Arial" w:cs="Arial"/>
          <w:lang w:val="en-US"/>
        </w:rPr>
        <w:t>.pdf</w:t>
      </w:r>
    </w:p>
    <w:p w14:paraId="303845C7" w14:textId="6A676955" w:rsidR="001B5F61" w:rsidRPr="008E15AB" w:rsidRDefault="001B5F61" w:rsidP="001D3DCC">
      <w:pPr>
        <w:tabs>
          <w:tab w:val="left" w:pos="8550"/>
        </w:tabs>
        <w:spacing w:line="360" w:lineRule="auto"/>
        <w:rPr>
          <w:rFonts w:ascii="Arial" w:eastAsia="Arial" w:hAnsi="Arial" w:cs="Arial"/>
          <w:color w:val="000000"/>
          <w:lang w:val="en-US"/>
        </w:rPr>
      </w:pPr>
      <w:r w:rsidRPr="008E15AB">
        <w:rPr>
          <w:rFonts w:ascii="Arial" w:eastAsia="Arial" w:hAnsi="Arial" w:cs="Arial"/>
          <w:lang w:val="en-US"/>
        </w:rPr>
        <w:t xml:space="preserve">PDF caption: </w:t>
      </w:r>
      <w:r w:rsidR="008E15AB" w:rsidRPr="008E15AB">
        <w:rPr>
          <w:rFonts w:ascii="Arial" w:eastAsia="Arial" w:hAnsi="Arial" w:cs="Arial"/>
          <w:lang w:val="en-US"/>
        </w:rPr>
        <w:t>Peter Roth Resonance Cent</w:t>
      </w:r>
      <w:r w:rsidR="002F7934">
        <w:rPr>
          <w:rFonts w:ascii="Arial" w:eastAsia="Arial" w:hAnsi="Arial" w:cs="Arial"/>
          <w:lang w:val="en-US"/>
        </w:rPr>
        <w:t>r</w:t>
      </w:r>
      <w:r w:rsidR="008E15AB" w:rsidRPr="008E15AB">
        <w:rPr>
          <w:rFonts w:ascii="Arial" w:eastAsia="Arial" w:hAnsi="Arial" w:cs="Arial"/>
          <w:lang w:val="en-US"/>
        </w:rPr>
        <w:t>e</w:t>
      </w:r>
      <w:r w:rsidRPr="008E15AB">
        <w:rPr>
          <w:rFonts w:ascii="Arial" w:eastAsia="Arial" w:hAnsi="Arial" w:cs="Arial"/>
          <w:lang w:val="en-US"/>
        </w:rPr>
        <w:t xml:space="preserve"> Genelec case study</w:t>
      </w:r>
    </w:p>
    <w:p w14:paraId="00000032" w14:textId="77777777" w:rsidR="00337EA8" w:rsidRPr="008E15AB" w:rsidRDefault="00337EA8">
      <w:pPr>
        <w:spacing w:line="360" w:lineRule="auto"/>
        <w:rPr>
          <w:rFonts w:ascii="Arial" w:eastAsia="Arial" w:hAnsi="Arial" w:cs="Arial"/>
          <w:lang w:val="en-US"/>
        </w:rPr>
      </w:pPr>
    </w:p>
    <w:p w14:paraId="00000033" w14:textId="77777777" w:rsidR="00337EA8" w:rsidRPr="008E15AB" w:rsidRDefault="00000000">
      <w:pPr>
        <w:spacing w:line="360" w:lineRule="auto"/>
        <w:rPr>
          <w:rFonts w:ascii="Arial" w:eastAsia="Arial" w:hAnsi="Arial" w:cs="Arial"/>
          <w:lang w:val="en-US"/>
        </w:rPr>
      </w:pPr>
      <w:r w:rsidRPr="008E15AB">
        <w:rPr>
          <w:rFonts w:ascii="Arial" w:eastAsia="Arial" w:hAnsi="Arial" w:cs="Arial"/>
          <w:lang w:val="en-US"/>
        </w:rPr>
        <w:t>Genelec, the pioneer in Active Monitoring technology, is celebrating over 45 years of designing and manufacturing active loudspeakers for true and accurate sound reproduction. Genelec is credited with promoting the concept of active transducer technology. Since its inception in 1978, Genelec has concentrated its efforts and resources into creating active monitors with unparalleled sonic integrity. The result is an active speaker system that has earned global acclaim for its accurate imaging, extremely high acoustic output from small enclosures, true high-fidelity with low distortion, and deep, rich bass.</w:t>
      </w:r>
    </w:p>
    <w:p w14:paraId="00000034" w14:textId="77777777" w:rsidR="00337EA8" w:rsidRPr="008E15AB" w:rsidRDefault="00337EA8">
      <w:pPr>
        <w:spacing w:line="360" w:lineRule="auto"/>
        <w:rPr>
          <w:rFonts w:ascii="Arial" w:eastAsia="Arial" w:hAnsi="Arial" w:cs="Arial"/>
          <w:lang w:val="en-US"/>
        </w:rPr>
      </w:pPr>
    </w:p>
    <w:p w14:paraId="00000035" w14:textId="77777777" w:rsidR="00337EA8" w:rsidRPr="008E15AB" w:rsidRDefault="00000000">
      <w:pPr>
        <w:spacing w:line="360" w:lineRule="auto"/>
        <w:rPr>
          <w:rFonts w:ascii="Arial" w:eastAsia="Arial" w:hAnsi="Arial" w:cs="Arial"/>
          <w:lang w:val="en-US"/>
        </w:rPr>
      </w:pPr>
      <w:r w:rsidRPr="008E15AB">
        <w:rPr>
          <w:rFonts w:ascii="Arial" w:eastAsia="Arial" w:hAnsi="Arial" w:cs="Arial"/>
          <w:lang w:val="en-US"/>
        </w:rPr>
        <w:t xml:space="preserve">Genelec is also continuing with its 18th year of Smart Active Monitoring™ technology, which allows studio monitors to be networked, configured and calibrated for the user’s specific acoustic environment. Each Smart Active Monitor or subwoofer is equipped with advanced internal DSP circuitry, which tightly integrates with the GLM (Genelec Loudspeaker Manager) software application, running on Mac or PC. GLM’s reference microphone kit allows the user’s acoustic environment to be analyzed, after which GLM’s </w:t>
      </w:r>
      <w:proofErr w:type="spellStart"/>
      <w:r w:rsidRPr="008E15AB">
        <w:rPr>
          <w:rFonts w:ascii="Arial" w:eastAsia="Arial" w:hAnsi="Arial" w:cs="Arial"/>
          <w:lang w:val="en-US"/>
        </w:rPr>
        <w:t>AutoCal</w:t>
      </w:r>
      <w:proofErr w:type="spellEnd"/>
      <w:r w:rsidRPr="008E15AB">
        <w:rPr>
          <w:rFonts w:ascii="Arial" w:eastAsia="Arial" w:hAnsi="Arial" w:cs="Arial"/>
          <w:lang w:val="en-US"/>
        </w:rPr>
        <w:t xml:space="preserve"> feature optimizes each Smart Active Monitor for level, distance delay, subwoofer crossover phase and room response </w:t>
      </w:r>
      <w:r w:rsidRPr="008E15AB">
        <w:rPr>
          <w:rFonts w:ascii="Arial" w:eastAsia="Arial" w:hAnsi="Arial" w:cs="Arial"/>
          <w:lang w:val="en-US"/>
        </w:rPr>
        <w:lastRenderedPageBreak/>
        <w:t>equalization, with the option of further fine tuning by the user. By minimizing the room’s influence on the sound, Smart Active Monitors deliver an unrivalled reference, with excellent translation between rooms.</w:t>
      </w:r>
    </w:p>
    <w:p w14:paraId="00000036" w14:textId="77777777" w:rsidR="00337EA8" w:rsidRPr="008E15AB" w:rsidRDefault="00337EA8">
      <w:pPr>
        <w:spacing w:line="360" w:lineRule="auto"/>
        <w:rPr>
          <w:rFonts w:ascii="Arial" w:eastAsia="Arial" w:hAnsi="Arial" w:cs="Arial"/>
          <w:lang w:val="en-US"/>
        </w:rPr>
      </w:pPr>
    </w:p>
    <w:p w14:paraId="00000037" w14:textId="77777777" w:rsidR="00337EA8" w:rsidRPr="008E15AB" w:rsidRDefault="00000000">
      <w:pPr>
        <w:spacing w:line="360" w:lineRule="auto"/>
        <w:rPr>
          <w:rFonts w:ascii="Arial" w:eastAsia="Arial" w:hAnsi="Arial" w:cs="Arial"/>
          <w:lang w:val="en-US"/>
        </w:rPr>
      </w:pPr>
      <w:r w:rsidRPr="008E15AB">
        <w:rPr>
          <w:rFonts w:ascii="Arial" w:eastAsia="Arial" w:hAnsi="Arial" w:cs="Arial"/>
          <w:color w:val="000000"/>
          <w:lang w:val="en-US"/>
        </w:rPr>
        <w:t>Visit Genelec on social media:</w:t>
      </w:r>
      <w:r w:rsidRPr="008E15AB">
        <w:rPr>
          <w:rFonts w:ascii="Arial" w:eastAsia="Arial" w:hAnsi="Arial" w:cs="Arial"/>
          <w:color w:val="000000"/>
          <w:lang w:val="en-US"/>
        </w:rPr>
        <w:br/>
      </w:r>
      <w:hyperlink r:id="rId16">
        <w:r w:rsidR="00337EA8" w:rsidRPr="008E15AB">
          <w:rPr>
            <w:rFonts w:ascii="Arial" w:eastAsia="Arial" w:hAnsi="Arial" w:cs="Arial"/>
            <w:color w:val="0000FF"/>
            <w:u w:val="single"/>
            <w:lang w:val="en-US"/>
          </w:rPr>
          <w:t>https://www.facebook.com/Genelec</w:t>
        </w:r>
      </w:hyperlink>
      <w:r w:rsidRPr="008E15AB">
        <w:rPr>
          <w:rFonts w:ascii="Arial" w:eastAsia="Arial" w:hAnsi="Arial" w:cs="Arial"/>
          <w:color w:val="000000"/>
          <w:lang w:val="en-US"/>
        </w:rPr>
        <w:br/>
      </w:r>
      <w:hyperlink r:id="rId17">
        <w:r w:rsidR="00337EA8" w:rsidRPr="008E15AB">
          <w:rPr>
            <w:rFonts w:ascii="Arial" w:eastAsia="Arial" w:hAnsi="Arial" w:cs="Arial"/>
            <w:color w:val="0000FF"/>
            <w:u w:val="single"/>
            <w:lang w:val="en-US"/>
          </w:rPr>
          <w:t>https://www.linkedin.com/company/genelec-oy</w:t>
        </w:r>
      </w:hyperlink>
      <w:r w:rsidRPr="008E15AB">
        <w:rPr>
          <w:rFonts w:ascii="Arial" w:eastAsia="Arial" w:hAnsi="Arial" w:cs="Arial"/>
          <w:color w:val="000000"/>
          <w:lang w:val="en-US"/>
        </w:rPr>
        <w:br/>
      </w:r>
      <w:hyperlink r:id="rId18">
        <w:r w:rsidR="00337EA8" w:rsidRPr="008E15AB">
          <w:rPr>
            <w:rFonts w:ascii="Arial" w:eastAsia="Arial" w:hAnsi="Arial" w:cs="Arial"/>
            <w:color w:val="0000FF"/>
            <w:u w:val="single"/>
            <w:lang w:val="en-US"/>
          </w:rPr>
          <w:t>https://www.instagram.com/Genelec_oy/</w:t>
        </w:r>
      </w:hyperlink>
      <w:r w:rsidRPr="008E15AB">
        <w:rPr>
          <w:rFonts w:ascii="Arial" w:eastAsia="Arial" w:hAnsi="Arial" w:cs="Arial"/>
          <w:color w:val="000000"/>
          <w:lang w:val="en-US"/>
        </w:rPr>
        <w:br/>
      </w:r>
      <w:hyperlink r:id="rId19">
        <w:r w:rsidR="00337EA8" w:rsidRPr="008E15AB">
          <w:rPr>
            <w:rFonts w:ascii="Arial" w:eastAsia="Arial" w:hAnsi="Arial" w:cs="Arial"/>
            <w:color w:val="0000FF"/>
            <w:u w:val="single"/>
            <w:lang w:val="en-US"/>
          </w:rPr>
          <w:t>https://x.com/Genelec</w:t>
        </w:r>
      </w:hyperlink>
      <w:r w:rsidRPr="008E15AB">
        <w:rPr>
          <w:rFonts w:ascii="Arial" w:eastAsia="Arial" w:hAnsi="Arial" w:cs="Arial"/>
          <w:color w:val="000000"/>
          <w:lang w:val="en-US"/>
        </w:rPr>
        <w:br/>
      </w:r>
      <w:hyperlink r:id="rId20">
        <w:r w:rsidR="00337EA8" w:rsidRPr="008E15AB">
          <w:rPr>
            <w:rFonts w:ascii="Arial" w:eastAsia="Arial" w:hAnsi="Arial" w:cs="Arial"/>
            <w:color w:val="0000FF"/>
            <w:u w:val="single"/>
            <w:lang w:val="en-US"/>
          </w:rPr>
          <w:t>https://www.tiktok.com/@genelec_oy</w:t>
        </w:r>
      </w:hyperlink>
    </w:p>
    <w:p w14:paraId="00000038" w14:textId="77777777" w:rsidR="00337EA8" w:rsidRPr="008E15AB" w:rsidRDefault="00337EA8">
      <w:pPr>
        <w:spacing w:line="360" w:lineRule="auto"/>
        <w:rPr>
          <w:rFonts w:ascii="Arial" w:eastAsia="Arial" w:hAnsi="Arial" w:cs="Arial"/>
          <w:lang w:val="en-US"/>
        </w:rPr>
      </w:pPr>
    </w:p>
    <w:p w14:paraId="00000039" w14:textId="77777777" w:rsidR="00337EA8" w:rsidRPr="008E15AB" w:rsidRDefault="00000000">
      <w:pPr>
        <w:spacing w:line="360" w:lineRule="auto"/>
        <w:rPr>
          <w:rFonts w:ascii="Arial" w:eastAsia="Arial" w:hAnsi="Arial" w:cs="Arial"/>
          <w:lang w:val="en-US"/>
        </w:rPr>
      </w:pPr>
      <w:r w:rsidRPr="008E15AB">
        <w:rPr>
          <w:rFonts w:ascii="Arial" w:eastAsia="Arial" w:hAnsi="Arial" w:cs="Arial"/>
          <w:sz w:val="20"/>
          <w:szCs w:val="20"/>
          <w:lang w:val="en-US"/>
        </w:rPr>
        <w:t>Other brand and product names may be trademarks of the respective companies with which they are associated.</w:t>
      </w:r>
    </w:p>
    <w:p w14:paraId="0000003A" w14:textId="77777777" w:rsidR="00337EA8" w:rsidRPr="008E15AB" w:rsidRDefault="00337EA8">
      <w:pPr>
        <w:spacing w:line="360" w:lineRule="auto"/>
        <w:rPr>
          <w:rFonts w:ascii="Arial" w:eastAsia="Arial" w:hAnsi="Arial" w:cs="Arial"/>
          <w:lang w:val="en-US"/>
        </w:rPr>
      </w:pPr>
    </w:p>
    <w:p w14:paraId="0000003B" w14:textId="77777777" w:rsidR="00337EA8" w:rsidRPr="008E15AB" w:rsidRDefault="00000000">
      <w:pPr>
        <w:spacing w:line="360" w:lineRule="auto"/>
        <w:rPr>
          <w:rFonts w:ascii="Arial" w:eastAsia="Arial" w:hAnsi="Arial" w:cs="Arial"/>
          <w:lang w:val="en-US"/>
        </w:rPr>
      </w:pPr>
      <w:r w:rsidRPr="008E15AB">
        <w:rPr>
          <w:rFonts w:ascii="Arial" w:eastAsia="Arial" w:hAnsi="Arial" w:cs="Arial"/>
          <w:i/>
          <w:iCs/>
          <w:lang w:val="en-US"/>
        </w:rPr>
        <w:t xml:space="preserve">—For more information on the complete range of Genelec Active Monitoring Systems, contact: Genelec Inc., 7 Tech Circle, Natick, MA 01760. Tel: (508) 652-0900; Fax: (508) </w:t>
      </w:r>
      <w:proofErr w:type="gramStart"/>
      <w:r w:rsidRPr="008E15AB">
        <w:rPr>
          <w:rFonts w:ascii="Arial" w:eastAsia="Arial" w:hAnsi="Arial" w:cs="Arial"/>
          <w:i/>
          <w:iCs/>
          <w:lang w:val="en-US"/>
        </w:rPr>
        <w:t>652-0909;</w:t>
      </w:r>
      <w:proofErr w:type="gramEnd"/>
      <w:r w:rsidRPr="008E15AB">
        <w:rPr>
          <w:rFonts w:ascii="Arial" w:eastAsia="Arial" w:hAnsi="Arial" w:cs="Arial"/>
          <w:i/>
          <w:iCs/>
          <w:lang w:val="en-US"/>
        </w:rPr>
        <w:t xml:space="preserve"> </w:t>
      </w:r>
    </w:p>
    <w:p w14:paraId="0000003C" w14:textId="77777777" w:rsidR="00337EA8" w:rsidRPr="008E15AB" w:rsidRDefault="00000000">
      <w:pPr>
        <w:spacing w:line="360" w:lineRule="auto"/>
        <w:rPr>
          <w:rFonts w:ascii="Arial" w:eastAsia="Arial" w:hAnsi="Arial" w:cs="Arial"/>
          <w:lang w:val="en-US"/>
        </w:rPr>
      </w:pPr>
      <w:r w:rsidRPr="008E15AB">
        <w:rPr>
          <w:rFonts w:ascii="Arial" w:eastAsia="Arial" w:hAnsi="Arial" w:cs="Arial"/>
          <w:i/>
          <w:iCs/>
          <w:lang w:val="en-US"/>
        </w:rPr>
        <w:t xml:space="preserve">Web: </w:t>
      </w:r>
      <w:r w:rsidRPr="008E15AB">
        <w:rPr>
          <w:rFonts w:ascii="Arial" w:eastAsia="Arial" w:hAnsi="Arial" w:cs="Arial"/>
          <w:i/>
          <w:iCs/>
          <w:color w:val="00000A"/>
          <w:lang w:val="en-US"/>
        </w:rPr>
        <w:t>http://www.genelec.com/</w:t>
      </w:r>
      <w:r w:rsidRPr="008E15AB">
        <w:rPr>
          <w:rFonts w:ascii="Arial" w:eastAsia="Arial" w:hAnsi="Arial" w:cs="Arial"/>
          <w:i/>
          <w:iCs/>
          <w:lang w:val="en-US"/>
        </w:rPr>
        <w:t>.</w:t>
      </w:r>
    </w:p>
    <w:sectPr w:rsidR="00337EA8" w:rsidRPr="008E15AB">
      <w:pgSz w:w="12240" w:h="15840"/>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2B345D1C-8369-6742-B34E-AC8E63DA17A1}"/>
  </w:font>
  <w:font w:name="Times New Roman">
    <w:panose1 w:val="02020603050405020304"/>
    <w:charset w:val="00"/>
    <w:family w:val="roman"/>
    <w:pitch w:val="variable"/>
    <w:sig w:usb0="E0002EFF" w:usb1="C000785B" w:usb2="00000009" w:usb3="00000000" w:csb0="000001FF" w:csb1="00000000"/>
    <w:embedRegular r:id="rId3" w:fontKey="{81AB601E-AE4F-C34A-B672-C5550D01945E}"/>
    <w:embedBold r:id="rId4" w:fontKey="{F65C3836-91B8-6949-82FE-280A01CA962E}"/>
  </w:font>
  <w:font w:name="Georgia">
    <w:panose1 w:val="02040502050405020303"/>
    <w:charset w:val="00"/>
    <w:family w:val="roman"/>
    <w:pitch w:val="variable"/>
    <w:sig w:usb0="00000287" w:usb1="00000000" w:usb2="00000000" w:usb3="00000000" w:csb0="0000009F" w:csb1="00000000"/>
    <w:embedItalic r:id="rId5" w:fontKey="{F5F5C517-E1C8-314C-9A62-CF184BDF2830}"/>
  </w:font>
  <w:font w:name="Arial">
    <w:panose1 w:val="020B0604020202020204"/>
    <w:charset w:val="00"/>
    <w:family w:val="swiss"/>
    <w:pitch w:val="variable"/>
    <w:sig w:usb0="E0002EFF" w:usb1="C000785B" w:usb2="00000009" w:usb3="00000000" w:csb0="000001FF" w:csb1="00000000"/>
    <w:embedRegular r:id="rId6" w:fontKey="{5DE4D682-C889-0F4A-925F-E0FA6280F5A4}"/>
    <w:embedBold r:id="rId7" w:fontKey="{4CC24F7C-450E-014A-991C-82487257FC53}"/>
    <w:embedItalic r:id="rId8" w:fontKey="{61404878-30AB-964E-BD15-724F0A003DE0}"/>
  </w:font>
  <w:font w:name="Calibri">
    <w:panose1 w:val="020F0502020204030204"/>
    <w:charset w:val="00"/>
    <w:family w:val="swiss"/>
    <w:pitch w:val="variable"/>
    <w:sig w:usb0="E0002AFF" w:usb1="C000247B" w:usb2="00000009" w:usb3="00000000" w:csb0="000001FF" w:csb1="00000000"/>
    <w:embedRegular r:id="rId9" w:fontKey="{CDE97BF7-593C-C644-9813-D383451D19CD}"/>
  </w:font>
  <w:font w:name="Cambria">
    <w:panose1 w:val="02040503050406030204"/>
    <w:charset w:val="00"/>
    <w:family w:val="roman"/>
    <w:pitch w:val="variable"/>
    <w:sig w:usb0="E00006FF" w:usb1="420024FF" w:usb2="02000000" w:usb3="00000000" w:csb0="0000019F" w:csb1="00000000"/>
    <w:embedRegular r:id="rId10" w:fontKey="{BEE51DBB-99E0-324B-A188-0DE8DC8552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41653"/>
    <w:multiLevelType w:val="multilevel"/>
    <w:tmpl w:val="408CA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9615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EA8"/>
    <w:rsid w:val="000E10DB"/>
    <w:rsid w:val="00101CF9"/>
    <w:rsid w:val="001B5F61"/>
    <w:rsid w:val="001D3DCC"/>
    <w:rsid w:val="00213038"/>
    <w:rsid w:val="002D45A4"/>
    <w:rsid w:val="002F7934"/>
    <w:rsid w:val="003128A1"/>
    <w:rsid w:val="00337EA8"/>
    <w:rsid w:val="008E15AB"/>
    <w:rsid w:val="009C682F"/>
    <w:rsid w:val="00BB62BB"/>
    <w:rsid w:val="00BD7E09"/>
    <w:rsid w:val="00E70965"/>
    <w:rsid w:val="00E76251"/>
    <w:rsid w:val="00EE7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AB341E"/>
  <w15:docId w15:val="{EFA01E7B-EC53-F74F-AC37-5E2B97CE0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0E10DB"/>
    <w:rPr>
      <w:color w:val="0000FF" w:themeColor="hyperlink"/>
      <w:u w:val="single"/>
    </w:rPr>
  </w:style>
  <w:style w:type="character" w:styleId="UnresolvedMention">
    <w:name w:val="Unresolved Mention"/>
    <w:basedOn w:val="DefaultParagraphFont"/>
    <w:uiPriority w:val="99"/>
    <w:semiHidden/>
    <w:unhideWhenUsed/>
    <w:rsid w:val="000E10DB"/>
    <w:rPr>
      <w:color w:val="605E5C"/>
      <w:shd w:val="clear" w:color="auto" w:fill="E1DFDD"/>
    </w:rPr>
  </w:style>
  <w:style w:type="paragraph" w:styleId="ListParagraph">
    <w:name w:val="List Paragraph"/>
    <w:basedOn w:val="Normal"/>
    <w:uiPriority w:val="34"/>
    <w:qFormat/>
    <w:rsid w:val="000E10DB"/>
    <w:pPr>
      <w:ind w:left="720"/>
      <w:contextualSpacing/>
    </w:pPr>
  </w:style>
  <w:style w:type="character" w:styleId="FollowedHyperlink">
    <w:name w:val="FollowedHyperlink"/>
    <w:basedOn w:val="DefaultParagraphFont"/>
    <w:uiPriority w:val="99"/>
    <w:semiHidden/>
    <w:unhideWhenUsed/>
    <w:rsid w:val="000E10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klangwelt.ch/en/locations/resonanzzentrum-peter-roth" TargetMode="External"/><Relationship Id="rId13" Type="http://schemas.openxmlformats.org/officeDocument/2006/relationships/hyperlink" Target="https://www.getdante.com/" TargetMode="External"/><Relationship Id="rId18" Type="http://schemas.openxmlformats.org/officeDocument/2006/relationships/hyperlink" Target="https://www.instagram.com/Genelec_o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klangwelt.ch/en/locations/klanghaus" TargetMode="External"/><Relationship Id="rId12" Type="http://schemas.openxmlformats.org/officeDocument/2006/relationships/hyperlink" Target="https://www.genelec.com/4430a" TargetMode="External"/><Relationship Id="rId17" Type="http://schemas.openxmlformats.org/officeDocument/2006/relationships/hyperlink" Target="https://www.linkedin.com/company/genelec-oy" TargetMode="External"/><Relationship Id="rId2" Type="http://schemas.openxmlformats.org/officeDocument/2006/relationships/styles" Target="styles.xml"/><Relationship Id="rId16" Type="http://schemas.openxmlformats.org/officeDocument/2006/relationships/hyperlink" Target="https://www.facebook.com/Genelec" TargetMode="External"/><Relationship Id="rId20" Type="http://schemas.openxmlformats.org/officeDocument/2006/relationships/hyperlink" Target="https://www.tiktok.com/@genelec_oy" TargetMode="External"/><Relationship Id="rId1" Type="http://schemas.openxmlformats.org/officeDocument/2006/relationships/numbering" Target="numbering.xml"/><Relationship Id="rId6" Type="http://schemas.openxmlformats.org/officeDocument/2006/relationships/hyperlink" Target="https://klangwelt.ch/en/locations/sound-trail" TargetMode="External"/><Relationship Id="rId11" Type="http://schemas.openxmlformats.org/officeDocument/2006/relationships/hyperlink" Target="https://www.genelec.com/" TargetMode="External"/><Relationship Id="rId5" Type="http://schemas.openxmlformats.org/officeDocument/2006/relationships/hyperlink" Target="https://klangwelt.ch/en" TargetMode="External"/><Relationship Id="rId15" Type="http://schemas.openxmlformats.org/officeDocument/2006/relationships/hyperlink" Target="https://www.genelec.com/" TargetMode="External"/><Relationship Id="rId10" Type="http://schemas.openxmlformats.org/officeDocument/2006/relationships/hyperlink" Target="https://ideeundklang.com/" TargetMode="External"/><Relationship Id="rId19" Type="http://schemas.openxmlformats.org/officeDocument/2006/relationships/hyperlink" Target="https://x.com/Genelec" TargetMode="External"/><Relationship Id="rId4" Type="http://schemas.openxmlformats.org/officeDocument/2006/relationships/webSettings" Target="webSettings.xml"/><Relationship Id="rId9" Type="http://schemas.openxmlformats.org/officeDocument/2006/relationships/hyperlink" Target="https://www.genelec.com/smart-ip" TargetMode="External"/><Relationship Id="rId14" Type="http://schemas.openxmlformats.org/officeDocument/2006/relationships/hyperlink" Target="https://www.genelec.com/smart-ip-manage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1381</Words>
  <Characters>7873</Characters>
  <Application>Microsoft Office Word</Application>
  <DocSecurity>0</DocSecurity>
  <Lines>65</Lines>
  <Paragraphs>18</Paragraphs>
  <ScaleCrop>false</ScaleCrop>
  <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Schreck</cp:lastModifiedBy>
  <cp:revision>14</cp:revision>
  <dcterms:created xsi:type="dcterms:W3CDTF">2025-11-10T22:56:00Z</dcterms:created>
  <dcterms:modified xsi:type="dcterms:W3CDTF">2025-12-01T19:15:00Z</dcterms:modified>
</cp:coreProperties>
</file>