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5AE516" w14:textId="77777777" w:rsidR="007A5647" w:rsidRPr="004E0BF1" w:rsidRDefault="007A5647" w:rsidP="00295478">
      <w:pPr>
        <w:spacing w:line="360" w:lineRule="auto"/>
        <w:jc w:val="center"/>
        <w:rPr>
          <w:rFonts w:ascii="Arial" w:hAnsi="Arial" w:cs="Arial"/>
        </w:rPr>
      </w:pPr>
    </w:p>
    <w:p w14:paraId="47136691" w14:textId="77777777" w:rsidR="007A5647" w:rsidRPr="004E0BF1" w:rsidRDefault="007A5647" w:rsidP="00295478">
      <w:pPr>
        <w:spacing w:line="360" w:lineRule="auto"/>
        <w:jc w:val="center"/>
        <w:rPr>
          <w:rFonts w:ascii="Arial" w:hAnsi="Arial" w:cs="Arial"/>
        </w:rPr>
      </w:pPr>
    </w:p>
    <w:p w14:paraId="4E529FF7" w14:textId="6CF5A49F" w:rsidR="007A5647" w:rsidRPr="004E0BF1" w:rsidRDefault="009F427F" w:rsidP="00295478">
      <w:pPr>
        <w:spacing w:line="360" w:lineRule="auto"/>
        <w:jc w:val="center"/>
        <w:rPr>
          <w:rFonts w:ascii="Arial" w:hAnsi="Arial" w:cs="Arial"/>
        </w:rPr>
      </w:pPr>
      <w:r w:rsidRPr="004E0BF1">
        <w:rPr>
          <w:rFonts w:ascii="Arial" w:hAnsi="Arial" w:cs="Arial"/>
          <w:b/>
        </w:rPr>
        <w:t>PRESS</w:t>
      </w:r>
      <w:r w:rsidR="00820826">
        <w:rPr>
          <w:rFonts w:ascii="Arial" w:hAnsi="Arial" w:cs="Arial"/>
          <w:b/>
        </w:rPr>
        <w:t xml:space="preserve"> </w:t>
      </w:r>
      <w:r w:rsidRPr="004E0BF1">
        <w:rPr>
          <w:rFonts w:ascii="Arial" w:hAnsi="Arial" w:cs="Arial"/>
          <w:b/>
        </w:rPr>
        <w:t>RELEASE</w:t>
      </w:r>
    </w:p>
    <w:p w14:paraId="52CFB805" w14:textId="328F5A4F" w:rsidR="007A5647" w:rsidRPr="004E0BF1" w:rsidRDefault="009F427F" w:rsidP="00295478">
      <w:pPr>
        <w:spacing w:line="360" w:lineRule="auto"/>
        <w:jc w:val="center"/>
        <w:rPr>
          <w:rFonts w:ascii="Arial" w:hAnsi="Arial" w:cs="Arial"/>
        </w:rPr>
      </w:pPr>
      <w:r w:rsidRPr="004E0BF1">
        <w:rPr>
          <w:rFonts w:ascii="Arial" w:hAnsi="Arial" w:cs="Arial"/>
        </w:rPr>
        <w:t>Contact:</w:t>
      </w:r>
      <w:r w:rsidR="00820826">
        <w:rPr>
          <w:rFonts w:ascii="Arial" w:hAnsi="Arial" w:cs="Arial"/>
        </w:rPr>
        <w:t xml:space="preserve"> </w:t>
      </w:r>
      <w:r w:rsidRPr="004E0BF1">
        <w:rPr>
          <w:rFonts w:ascii="Arial" w:hAnsi="Arial" w:cs="Arial"/>
        </w:rPr>
        <w:t>Clyne</w:t>
      </w:r>
      <w:r w:rsidR="00820826">
        <w:rPr>
          <w:rFonts w:ascii="Arial" w:hAnsi="Arial" w:cs="Arial"/>
        </w:rPr>
        <w:t xml:space="preserve"> </w:t>
      </w:r>
      <w:r w:rsidRPr="004E0BF1">
        <w:rPr>
          <w:rFonts w:ascii="Arial" w:hAnsi="Arial" w:cs="Arial"/>
        </w:rPr>
        <w:t>Media,</w:t>
      </w:r>
      <w:r w:rsidR="00820826">
        <w:rPr>
          <w:rFonts w:ascii="Arial" w:hAnsi="Arial" w:cs="Arial"/>
        </w:rPr>
        <w:t xml:space="preserve"> </w:t>
      </w:r>
      <w:r w:rsidRPr="004E0BF1">
        <w:rPr>
          <w:rFonts w:ascii="Arial" w:hAnsi="Arial" w:cs="Arial"/>
        </w:rPr>
        <w:t>Inc.</w:t>
      </w:r>
    </w:p>
    <w:p w14:paraId="05D38A3C" w14:textId="6D729A49" w:rsidR="007A5647" w:rsidRPr="004E0BF1" w:rsidRDefault="009F427F" w:rsidP="00295478">
      <w:pPr>
        <w:spacing w:line="360" w:lineRule="auto"/>
        <w:jc w:val="center"/>
        <w:rPr>
          <w:rFonts w:ascii="Arial" w:hAnsi="Arial" w:cs="Arial"/>
        </w:rPr>
      </w:pPr>
      <w:r w:rsidRPr="004E0BF1">
        <w:rPr>
          <w:rFonts w:ascii="Arial" w:hAnsi="Arial" w:cs="Arial"/>
        </w:rPr>
        <w:t>Tel:</w:t>
      </w:r>
      <w:r w:rsidR="00820826">
        <w:rPr>
          <w:rFonts w:ascii="Arial" w:hAnsi="Arial" w:cs="Arial"/>
        </w:rPr>
        <w:t xml:space="preserve"> </w:t>
      </w:r>
      <w:r w:rsidRPr="004E0BF1">
        <w:rPr>
          <w:rFonts w:ascii="Arial" w:hAnsi="Arial" w:cs="Arial"/>
        </w:rPr>
        <w:t>(615)</w:t>
      </w:r>
      <w:r w:rsidR="00820826">
        <w:rPr>
          <w:rFonts w:ascii="Arial" w:hAnsi="Arial" w:cs="Arial"/>
        </w:rPr>
        <w:t xml:space="preserve"> </w:t>
      </w:r>
      <w:r w:rsidRPr="004E0BF1">
        <w:rPr>
          <w:rFonts w:ascii="Arial" w:hAnsi="Arial" w:cs="Arial"/>
        </w:rPr>
        <w:t>662-1616</w:t>
      </w:r>
    </w:p>
    <w:p w14:paraId="1F6AE149" w14:textId="77777777" w:rsidR="007A5647" w:rsidRPr="004E0BF1" w:rsidRDefault="007A5647" w:rsidP="00295478">
      <w:pPr>
        <w:spacing w:line="360" w:lineRule="auto"/>
        <w:jc w:val="center"/>
        <w:rPr>
          <w:rFonts w:ascii="Arial" w:hAnsi="Arial" w:cs="Arial"/>
        </w:rPr>
      </w:pPr>
    </w:p>
    <w:p w14:paraId="62517DEA" w14:textId="23BF4A00" w:rsidR="007A5647" w:rsidRPr="004E0BF1" w:rsidRDefault="009F427F" w:rsidP="00295478">
      <w:pPr>
        <w:spacing w:line="360" w:lineRule="auto"/>
        <w:jc w:val="center"/>
        <w:rPr>
          <w:rFonts w:ascii="Arial" w:hAnsi="Arial" w:cs="Arial"/>
        </w:rPr>
      </w:pPr>
      <w:r w:rsidRPr="004E0BF1">
        <w:rPr>
          <w:rFonts w:ascii="Arial" w:hAnsi="Arial" w:cs="Arial"/>
          <w:b/>
        </w:rPr>
        <w:t>FOR</w:t>
      </w:r>
      <w:r w:rsidR="00820826">
        <w:rPr>
          <w:rFonts w:ascii="Arial" w:hAnsi="Arial" w:cs="Arial"/>
          <w:b/>
        </w:rPr>
        <w:t xml:space="preserve"> </w:t>
      </w:r>
      <w:r w:rsidRPr="004E0BF1">
        <w:rPr>
          <w:rFonts w:ascii="Arial" w:hAnsi="Arial" w:cs="Arial"/>
          <w:b/>
        </w:rPr>
        <w:t>IMMEDIATE</w:t>
      </w:r>
      <w:r w:rsidR="00820826">
        <w:rPr>
          <w:rFonts w:ascii="Arial" w:hAnsi="Arial" w:cs="Arial"/>
          <w:b/>
        </w:rPr>
        <w:t xml:space="preserve"> </w:t>
      </w:r>
      <w:r w:rsidRPr="004E0BF1">
        <w:rPr>
          <w:rFonts w:ascii="Arial" w:hAnsi="Arial" w:cs="Arial"/>
          <w:b/>
        </w:rPr>
        <w:t>RELEASE</w:t>
      </w:r>
    </w:p>
    <w:p w14:paraId="3BC2A1E3" w14:textId="77777777" w:rsidR="007A5647" w:rsidRPr="004E0BF1" w:rsidRDefault="007A5647" w:rsidP="00295478">
      <w:pPr>
        <w:spacing w:line="360" w:lineRule="auto"/>
        <w:rPr>
          <w:rFonts w:ascii="Arial" w:hAnsi="Arial" w:cs="Arial"/>
        </w:rPr>
      </w:pPr>
    </w:p>
    <w:p w14:paraId="1D96CD62" w14:textId="21A7827E" w:rsidR="00DA17A5" w:rsidRPr="004E0BF1" w:rsidRDefault="006E38AB" w:rsidP="00A265D7">
      <w:pPr>
        <w:spacing w:line="360" w:lineRule="auto"/>
        <w:jc w:val="center"/>
        <w:rPr>
          <w:rFonts w:ascii="Arial" w:hAnsi="Arial" w:cs="Arial"/>
          <w:b/>
          <w:bCs/>
          <w:sz w:val="28"/>
        </w:rPr>
      </w:pPr>
      <w:r>
        <w:rPr>
          <w:rFonts w:ascii="Arial" w:hAnsi="Arial" w:cs="Arial"/>
          <w:b/>
          <w:bCs/>
          <w:sz w:val="28"/>
        </w:rPr>
        <w:t xml:space="preserve">Roto </w:t>
      </w:r>
      <w:r w:rsidRPr="006E38AB">
        <w:rPr>
          <w:rFonts w:ascii="Arial" w:hAnsi="Arial" w:cs="Arial"/>
          <w:b/>
          <w:bCs/>
          <w:sz w:val="28"/>
        </w:rPr>
        <w:t xml:space="preserve">Group’s Prototype Museum </w:t>
      </w:r>
      <w:r>
        <w:rPr>
          <w:rFonts w:ascii="Arial" w:hAnsi="Arial" w:cs="Arial"/>
          <w:b/>
          <w:bCs/>
          <w:sz w:val="28"/>
        </w:rPr>
        <w:t>d</w:t>
      </w:r>
      <w:r w:rsidRPr="006E38AB">
        <w:rPr>
          <w:rFonts w:ascii="Arial" w:hAnsi="Arial" w:cs="Arial"/>
          <w:b/>
          <w:bCs/>
          <w:sz w:val="28"/>
        </w:rPr>
        <w:t xml:space="preserve">elivers </w:t>
      </w:r>
      <w:r>
        <w:rPr>
          <w:rFonts w:ascii="Arial" w:hAnsi="Arial" w:cs="Arial"/>
          <w:b/>
          <w:bCs/>
          <w:sz w:val="28"/>
        </w:rPr>
        <w:t>i</w:t>
      </w:r>
      <w:r w:rsidRPr="006E38AB">
        <w:rPr>
          <w:rFonts w:ascii="Arial" w:hAnsi="Arial" w:cs="Arial"/>
          <w:b/>
          <w:bCs/>
          <w:sz w:val="28"/>
        </w:rPr>
        <w:t xml:space="preserve">mmersive </w:t>
      </w:r>
      <w:r>
        <w:rPr>
          <w:rFonts w:ascii="Arial" w:hAnsi="Arial" w:cs="Arial"/>
          <w:b/>
          <w:bCs/>
          <w:sz w:val="28"/>
        </w:rPr>
        <w:t>v</w:t>
      </w:r>
      <w:r w:rsidRPr="006E38AB">
        <w:rPr>
          <w:rFonts w:ascii="Arial" w:hAnsi="Arial" w:cs="Arial"/>
          <w:b/>
          <w:bCs/>
          <w:sz w:val="28"/>
        </w:rPr>
        <w:t xml:space="preserve">isitor </w:t>
      </w:r>
      <w:r>
        <w:rPr>
          <w:rFonts w:ascii="Arial" w:hAnsi="Arial" w:cs="Arial"/>
          <w:b/>
          <w:bCs/>
          <w:sz w:val="28"/>
        </w:rPr>
        <w:t>e</w:t>
      </w:r>
      <w:r w:rsidRPr="006E38AB">
        <w:rPr>
          <w:rFonts w:ascii="Arial" w:hAnsi="Arial" w:cs="Arial"/>
          <w:b/>
          <w:bCs/>
          <w:sz w:val="28"/>
        </w:rPr>
        <w:t xml:space="preserve">xperiences with Genelec Smart IP and </w:t>
      </w:r>
      <w:r>
        <w:rPr>
          <w:rFonts w:ascii="Arial" w:hAnsi="Arial" w:cs="Arial"/>
          <w:b/>
          <w:bCs/>
          <w:sz w:val="28"/>
        </w:rPr>
        <w:t>s</w:t>
      </w:r>
      <w:r w:rsidRPr="006E38AB">
        <w:rPr>
          <w:rFonts w:ascii="Arial" w:hAnsi="Arial" w:cs="Arial"/>
          <w:b/>
          <w:bCs/>
          <w:sz w:val="28"/>
        </w:rPr>
        <w:t xml:space="preserve">tudio </w:t>
      </w:r>
      <w:r>
        <w:rPr>
          <w:rFonts w:ascii="Arial" w:hAnsi="Arial" w:cs="Arial"/>
          <w:b/>
          <w:bCs/>
          <w:sz w:val="28"/>
        </w:rPr>
        <w:t>m</w:t>
      </w:r>
      <w:r w:rsidRPr="006E38AB">
        <w:rPr>
          <w:rFonts w:ascii="Arial" w:hAnsi="Arial" w:cs="Arial"/>
          <w:b/>
          <w:bCs/>
          <w:sz w:val="28"/>
        </w:rPr>
        <w:t xml:space="preserve">onitor </w:t>
      </w:r>
      <w:r>
        <w:rPr>
          <w:rFonts w:ascii="Arial" w:hAnsi="Arial" w:cs="Arial"/>
          <w:b/>
          <w:bCs/>
          <w:sz w:val="28"/>
        </w:rPr>
        <w:t>l</w:t>
      </w:r>
      <w:r w:rsidRPr="006E38AB">
        <w:rPr>
          <w:rFonts w:ascii="Arial" w:hAnsi="Arial" w:cs="Arial"/>
          <w:b/>
          <w:bCs/>
          <w:sz w:val="28"/>
        </w:rPr>
        <w:t>oudspeakers</w:t>
      </w:r>
    </w:p>
    <w:p w14:paraId="500B34D6" w14:textId="77777777" w:rsidR="00A265D7" w:rsidRPr="008B0DDE" w:rsidRDefault="00A265D7" w:rsidP="00A265D7">
      <w:pPr>
        <w:spacing w:line="360" w:lineRule="auto"/>
        <w:jc w:val="center"/>
        <w:rPr>
          <w:rFonts w:ascii="Arial" w:hAnsi="Arial" w:cs="Arial"/>
          <w:sz w:val="28"/>
        </w:rPr>
      </w:pPr>
    </w:p>
    <w:p w14:paraId="4FEEE081" w14:textId="05BE7835" w:rsidR="00A265D7" w:rsidRPr="008B0DDE" w:rsidRDefault="00A265D7" w:rsidP="006E38AB">
      <w:pPr>
        <w:spacing w:line="360" w:lineRule="auto"/>
        <w:jc w:val="center"/>
        <w:rPr>
          <w:rFonts w:ascii="Arial" w:hAnsi="Arial" w:cs="Arial"/>
        </w:rPr>
      </w:pPr>
      <w:r w:rsidRPr="008B0DDE">
        <w:rPr>
          <w:rFonts w:ascii="Arial" w:hAnsi="Arial" w:cs="Arial"/>
        </w:rPr>
        <w:t>—</w:t>
      </w:r>
      <w:r w:rsidR="00820826" w:rsidRPr="008B0DDE">
        <w:rPr>
          <w:rFonts w:ascii="Arial" w:hAnsi="Arial" w:cs="Arial"/>
        </w:rPr>
        <w:t xml:space="preserve"> </w:t>
      </w:r>
      <w:r w:rsidR="006E38AB" w:rsidRPr="0071086E">
        <w:rPr>
          <w:rFonts w:ascii="Arial" w:hAnsi="Arial" w:cs="Arial"/>
        </w:rPr>
        <w:t>Experimental museum employs Genelec loudspeakers throughout nearly every gallery to provide studio-quality audio for immersive exhibits, interactive installations and special events</w:t>
      </w:r>
      <w:r w:rsidR="006E38AB" w:rsidRPr="008B0DDE">
        <w:rPr>
          <w:rFonts w:ascii="Arial" w:hAnsi="Arial" w:cs="Arial"/>
        </w:rPr>
        <w:t xml:space="preserve"> </w:t>
      </w:r>
      <w:r w:rsidRPr="008B0DDE">
        <w:rPr>
          <w:rFonts w:ascii="Arial" w:hAnsi="Arial" w:cs="Arial"/>
        </w:rPr>
        <w:t>—</w:t>
      </w:r>
    </w:p>
    <w:p w14:paraId="299CF0F5" w14:textId="4666707A" w:rsidR="00990DDA" w:rsidRPr="008B0DDE" w:rsidRDefault="00990DDA" w:rsidP="00DB0A52">
      <w:pPr>
        <w:spacing w:line="360" w:lineRule="auto"/>
        <w:rPr>
          <w:rFonts w:ascii="Arial" w:hAnsi="Arial" w:cs="Arial"/>
        </w:rPr>
      </w:pPr>
    </w:p>
    <w:p w14:paraId="503E567B" w14:textId="0A58AE68" w:rsidR="006E38AB" w:rsidRDefault="00990DDA" w:rsidP="00A02AA4">
      <w:pPr>
        <w:spacing w:line="360" w:lineRule="auto"/>
        <w:rPr>
          <w:rFonts w:ascii="Arial" w:hAnsi="Arial" w:cs="Arial"/>
        </w:rPr>
      </w:pPr>
      <w:r w:rsidRPr="008B0DDE">
        <w:rPr>
          <w:rFonts w:ascii="Arial" w:hAnsi="Arial" w:cs="Arial"/>
        </w:rPr>
        <w:t>NATICK,</w:t>
      </w:r>
      <w:r w:rsidR="00820826" w:rsidRPr="008B0DDE">
        <w:rPr>
          <w:rFonts w:ascii="Arial" w:hAnsi="Arial" w:cs="Arial"/>
        </w:rPr>
        <w:t xml:space="preserve"> </w:t>
      </w:r>
      <w:r w:rsidRPr="008B0DDE">
        <w:rPr>
          <w:rFonts w:ascii="Arial" w:hAnsi="Arial" w:cs="Arial"/>
        </w:rPr>
        <w:t>MA,</w:t>
      </w:r>
      <w:r w:rsidR="00820826" w:rsidRPr="008B0DDE">
        <w:rPr>
          <w:rFonts w:ascii="Arial" w:hAnsi="Arial" w:cs="Arial"/>
        </w:rPr>
        <w:t xml:space="preserve"> </w:t>
      </w:r>
      <w:r w:rsidR="00616B8A">
        <w:rPr>
          <w:rFonts w:ascii="Arial" w:hAnsi="Arial" w:cs="Arial"/>
        </w:rPr>
        <w:t>July</w:t>
      </w:r>
      <w:r w:rsidR="00616B8A" w:rsidRPr="008B0DDE">
        <w:rPr>
          <w:rFonts w:ascii="Arial" w:hAnsi="Arial" w:cs="Arial"/>
        </w:rPr>
        <w:t xml:space="preserve"> </w:t>
      </w:r>
      <w:r w:rsidR="00616B8A">
        <w:rPr>
          <w:rFonts w:ascii="Arial" w:hAnsi="Arial" w:cs="Arial"/>
        </w:rPr>
        <w:t>30</w:t>
      </w:r>
      <w:r w:rsidRPr="008B0DDE">
        <w:rPr>
          <w:rFonts w:ascii="Arial" w:hAnsi="Arial" w:cs="Arial"/>
        </w:rPr>
        <w:t>,</w:t>
      </w:r>
      <w:r w:rsidR="00820826" w:rsidRPr="008B0DDE">
        <w:rPr>
          <w:rFonts w:ascii="Arial" w:hAnsi="Arial" w:cs="Arial"/>
        </w:rPr>
        <w:t xml:space="preserve"> </w:t>
      </w:r>
      <w:r w:rsidRPr="008B0DDE">
        <w:rPr>
          <w:rFonts w:ascii="Arial" w:hAnsi="Arial" w:cs="Arial"/>
        </w:rPr>
        <w:t>202</w:t>
      </w:r>
      <w:r w:rsidR="00DA17A5" w:rsidRPr="008B0DDE">
        <w:rPr>
          <w:rFonts w:ascii="Arial" w:hAnsi="Arial" w:cs="Arial"/>
        </w:rPr>
        <w:t>6</w:t>
      </w:r>
      <w:r w:rsidR="00820826" w:rsidRPr="008B0DDE">
        <w:rPr>
          <w:rFonts w:ascii="Arial" w:hAnsi="Arial" w:cs="Arial"/>
        </w:rPr>
        <w:t xml:space="preserve"> </w:t>
      </w:r>
      <w:r w:rsidRPr="008B0DDE">
        <w:rPr>
          <w:rFonts w:ascii="Arial" w:hAnsi="Arial" w:cs="Arial"/>
        </w:rPr>
        <w:t>—</w:t>
      </w:r>
      <w:r w:rsidR="00A02AA4">
        <w:rPr>
          <w:rFonts w:ascii="Arial" w:hAnsi="Arial" w:cs="Arial"/>
        </w:rPr>
        <w:t xml:space="preserve"> </w:t>
      </w:r>
      <w:r w:rsidR="006E38AB" w:rsidRPr="008B0DDE">
        <w:rPr>
          <w:rFonts w:ascii="Arial" w:hAnsi="Arial" w:cs="Arial"/>
        </w:rPr>
        <w:t>Ohio-based Roto Group</w:t>
      </w:r>
      <w:r w:rsidR="00A02AA4">
        <w:rPr>
          <w:rFonts w:ascii="Arial" w:hAnsi="Arial" w:cs="Arial"/>
        </w:rPr>
        <w:t>,</w:t>
      </w:r>
      <w:r w:rsidR="00A02AA4" w:rsidRPr="00A02AA4">
        <w:rPr>
          <w:rFonts w:ascii="Arial" w:hAnsi="Arial" w:cs="Arial"/>
        </w:rPr>
        <w:t xml:space="preserve"> </w:t>
      </w:r>
      <w:r w:rsidR="00A02AA4" w:rsidRPr="006E38AB">
        <w:rPr>
          <w:rFonts w:ascii="Arial" w:hAnsi="Arial" w:cs="Arial"/>
        </w:rPr>
        <w:t>one of North America’s largest museum planning, design and fabrication firms</w:t>
      </w:r>
      <w:r w:rsidR="00A02AA4">
        <w:rPr>
          <w:rFonts w:ascii="Arial" w:hAnsi="Arial" w:cs="Arial"/>
        </w:rPr>
        <w:t>,</w:t>
      </w:r>
      <w:r w:rsidR="006E38AB" w:rsidRPr="008B0DDE">
        <w:rPr>
          <w:rFonts w:ascii="Arial" w:hAnsi="Arial" w:cs="Arial"/>
        </w:rPr>
        <w:t xml:space="preserve"> has deployed a comprehensive Genelec loudspeaker ecosystem throughout</w:t>
      </w:r>
      <w:r w:rsidR="006E38AB" w:rsidRPr="006E38AB">
        <w:rPr>
          <w:rFonts w:ascii="Arial" w:hAnsi="Arial" w:cs="Arial"/>
        </w:rPr>
        <w:t xml:space="preserve"> its innovative Prototype Museum, an experimental museum and event venue designed to explore new forms of immersive storytelling, interactive media and visitor engagement. </w:t>
      </w:r>
      <w:r w:rsidR="00A02AA4" w:rsidRPr="006E38AB">
        <w:rPr>
          <w:rFonts w:ascii="Arial" w:hAnsi="Arial" w:cs="Arial"/>
        </w:rPr>
        <w:t xml:space="preserve">Located in Columbus, Ohio, </w:t>
      </w:r>
      <w:r w:rsidR="00A02AA4">
        <w:rPr>
          <w:rFonts w:ascii="Arial" w:hAnsi="Arial" w:cs="Arial"/>
        </w:rPr>
        <w:t>the museum</w:t>
      </w:r>
      <w:r w:rsidR="00A02AA4" w:rsidRPr="006E38AB">
        <w:rPr>
          <w:rFonts w:ascii="Arial" w:hAnsi="Arial" w:cs="Arial"/>
        </w:rPr>
        <w:t xml:space="preserve"> </w:t>
      </w:r>
      <w:r w:rsidR="00A02AA4">
        <w:rPr>
          <w:rFonts w:ascii="Arial" w:hAnsi="Arial" w:cs="Arial"/>
        </w:rPr>
        <w:t>serves as a</w:t>
      </w:r>
      <w:r w:rsidR="00A02AA4" w:rsidRPr="006E38AB">
        <w:rPr>
          <w:rFonts w:ascii="Arial" w:hAnsi="Arial" w:cs="Arial"/>
        </w:rPr>
        <w:t xml:space="preserve"> platform </w:t>
      </w:r>
      <w:r w:rsidR="00A02AA4">
        <w:rPr>
          <w:rFonts w:ascii="Arial" w:hAnsi="Arial" w:cs="Arial"/>
        </w:rPr>
        <w:t>allowing</w:t>
      </w:r>
      <w:r w:rsidR="00A02AA4" w:rsidRPr="006E38AB">
        <w:rPr>
          <w:rFonts w:ascii="Arial" w:hAnsi="Arial" w:cs="Arial"/>
        </w:rPr>
        <w:t xml:space="preserve"> Roto’s designers, engineers, software developers and creative teams to develop and refine immersive installations in a real-world environment before applying those concepts to client projects.</w:t>
      </w:r>
      <w:r w:rsidR="00A02AA4">
        <w:rPr>
          <w:rFonts w:ascii="Arial" w:hAnsi="Arial" w:cs="Arial"/>
        </w:rPr>
        <w:t xml:space="preserve"> Key to the site’s operation is its immersive audio setup,</w:t>
      </w:r>
      <w:r w:rsidR="006E38AB" w:rsidRPr="006E38AB">
        <w:rPr>
          <w:rFonts w:ascii="Arial" w:hAnsi="Arial" w:cs="Arial"/>
        </w:rPr>
        <w:t xml:space="preserve"> </w:t>
      </w:r>
      <w:r w:rsidR="00A02AA4">
        <w:rPr>
          <w:rFonts w:ascii="Arial" w:hAnsi="Arial" w:cs="Arial"/>
        </w:rPr>
        <w:t>incorporating</w:t>
      </w:r>
      <w:r w:rsidR="006E38AB" w:rsidRPr="006E38AB">
        <w:rPr>
          <w:rFonts w:ascii="Arial" w:hAnsi="Arial" w:cs="Arial"/>
        </w:rPr>
        <w:t xml:space="preserve"> a combination of Genelec 8030C and 8050</w:t>
      </w:r>
      <w:r w:rsidR="001A06DB">
        <w:rPr>
          <w:rFonts w:ascii="Arial" w:hAnsi="Arial" w:cs="Arial"/>
        </w:rPr>
        <w:t>B</w:t>
      </w:r>
      <w:r w:rsidR="006E38AB" w:rsidRPr="006E38AB">
        <w:rPr>
          <w:rFonts w:ascii="Arial" w:hAnsi="Arial" w:cs="Arial"/>
        </w:rPr>
        <w:t xml:space="preserve"> studio monitors, 4430</w:t>
      </w:r>
      <w:r w:rsidR="001A06DB">
        <w:rPr>
          <w:rFonts w:ascii="Arial" w:hAnsi="Arial" w:cs="Arial"/>
        </w:rPr>
        <w:t>A Smart IP Installation Speakers</w:t>
      </w:r>
      <w:r w:rsidR="006E38AB" w:rsidRPr="006E38AB">
        <w:rPr>
          <w:rFonts w:ascii="Arial" w:hAnsi="Arial" w:cs="Arial"/>
        </w:rPr>
        <w:t>, 4436</w:t>
      </w:r>
      <w:r w:rsidR="001A06DB">
        <w:rPr>
          <w:rFonts w:ascii="Arial" w:hAnsi="Arial" w:cs="Arial"/>
        </w:rPr>
        <w:t>A Smart IP Installation P</w:t>
      </w:r>
      <w:r w:rsidR="006E38AB" w:rsidRPr="006E38AB">
        <w:rPr>
          <w:rFonts w:ascii="Arial" w:hAnsi="Arial" w:cs="Arial"/>
        </w:rPr>
        <w:t xml:space="preserve">endant </w:t>
      </w:r>
      <w:r w:rsidR="001A06DB">
        <w:rPr>
          <w:rFonts w:ascii="Arial" w:hAnsi="Arial" w:cs="Arial"/>
        </w:rPr>
        <w:t>S</w:t>
      </w:r>
      <w:r w:rsidR="006E38AB" w:rsidRPr="006E38AB">
        <w:rPr>
          <w:rFonts w:ascii="Arial" w:hAnsi="Arial" w:cs="Arial"/>
        </w:rPr>
        <w:t>peakers and 7050</w:t>
      </w:r>
      <w:r w:rsidR="001A06DB">
        <w:rPr>
          <w:rFonts w:ascii="Arial" w:hAnsi="Arial" w:cs="Arial"/>
        </w:rPr>
        <w:t>C Active Studio S</w:t>
      </w:r>
      <w:r w:rsidR="006E38AB" w:rsidRPr="006E38AB">
        <w:rPr>
          <w:rFonts w:ascii="Arial" w:hAnsi="Arial" w:cs="Arial"/>
        </w:rPr>
        <w:t>ubwoofers throughout the facility.</w:t>
      </w:r>
    </w:p>
    <w:p w14:paraId="0B469A62" w14:textId="77777777" w:rsidR="00CC51F7" w:rsidRPr="006E38AB" w:rsidRDefault="00CC51F7" w:rsidP="006E38AB">
      <w:pPr>
        <w:spacing w:line="360" w:lineRule="auto"/>
        <w:rPr>
          <w:rFonts w:ascii="Arial" w:hAnsi="Arial" w:cs="Arial"/>
        </w:rPr>
      </w:pPr>
    </w:p>
    <w:p w14:paraId="5D2B702E" w14:textId="15D28D4D" w:rsidR="006E38AB" w:rsidRDefault="006E38AB" w:rsidP="006E38AB">
      <w:pPr>
        <w:spacing w:line="360" w:lineRule="auto"/>
        <w:rPr>
          <w:rFonts w:ascii="Arial" w:hAnsi="Arial" w:cs="Arial"/>
        </w:rPr>
      </w:pPr>
      <w:r w:rsidRPr="006E38AB">
        <w:rPr>
          <w:rFonts w:ascii="Arial" w:hAnsi="Arial" w:cs="Arial"/>
        </w:rPr>
        <w:t>Unlike traditional museums, Prototype was designed from the outset as a highly flexible and continuously evolving environment. To support that vision, Roto sought an audio solution capable of delivering studio-quality sound while remaining adaptable enough to accommodate constantly changing exhibits and room configurations.</w:t>
      </w:r>
      <w:r w:rsidR="00A02AA4">
        <w:rPr>
          <w:rFonts w:ascii="Arial" w:hAnsi="Arial" w:cs="Arial"/>
        </w:rPr>
        <w:t xml:space="preserve"> </w:t>
      </w:r>
      <w:r w:rsidRPr="006E38AB">
        <w:rPr>
          <w:rFonts w:ascii="Arial" w:hAnsi="Arial" w:cs="Arial"/>
        </w:rPr>
        <w:t xml:space="preserve">“One of our ambitions from the </w:t>
      </w:r>
      <w:r w:rsidRPr="006E38AB">
        <w:rPr>
          <w:rFonts w:ascii="Arial" w:hAnsi="Arial" w:cs="Arial"/>
        </w:rPr>
        <w:lastRenderedPageBreak/>
        <w:t>beginning was to bring studio-level audio quality to every visitor experience,” said Joseph Wisne, Founder and CEO of Roto Group. “When sound designers and composers create content, they’re monitoring it in carefully controlled environments. We wanted visitors to hear that same mix</w:t>
      </w:r>
      <w:r w:rsidR="00A02AA4">
        <w:rPr>
          <w:rFonts w:ascii="Arial" w:hAnsi="Arial" w:cs="Arial"/>
        </w:rPr>
        <w:t xml:space="preserve"> – </w:t>
      </w:r>
      <w:r w:rsidRPr="006E38AB">
        <w:rPr>
          <w:rFonts w:ascii="Arial" w:hAnsi="Arial" w:cs="Arial"/>
        </w:rPr>
        <w:t>not a version colored by reflections from distant speakers mounted in the corners of a room. Genelec allowed us to place the sound exactly where the audience is and deliver the experience the creators intended.”</w:t>
      </w:r>
    </w:p>
    <w:p w14:paraId="1FBA77E4" w14:textId="77777777" w:rsidR="00CC51F7" w:rsidRPr="006E38AB" w:rsidRDefault="00CC51F7" w:rsidP="006E38AB">
      <w:pPr>
        <w:spacing w:line="360" w:lineRule="auto"/>
        <w:rPr>
          <w:rFonts w:ascii="Arial" w:hAnsi="Arial" w:cs="Arial"/>
        </w:rPr>
      </w:pPr>
    </w:p>
    <w:p w14:paraId="667B8E2B" w14:textId="77777777" w:rsidR="006E38AB" w:rsidRDefault="006E38AB" w:rsidP="006E38AB">
      <w:pPr>
        <w:spacing w:line="360" w:lineRule="auto"/>
        <w:rPr>
          <w:rFonts w:ascii="Arial" w:hAnsi="Arial" w:cs="Arial"/>
        </w:rPr>
      </w:pPr>
      <w:r w:rsidRPr="006E38AB">
        <w:rPr>
          <w:rFonts w:ascii="Arial" w:hAnsi="Arial" w:cs="Arial"/>
        </w:rPr>
        <w:t>The museum’s galleries feature a wide range of interactive exhibits incorporating custom soundtracks, visitor-generated music, game audio, ambient soundscapes and multi-channel immersive content. One installation employs 24 Genelec Smart IP loudspeakers suspended throughout a mirrored 2,500-square-foot gallery, creating an enveloping audio environment despite the highly reflective architectural surfaces.</w:t>
      </w:r>
    </w:p>
    <w:p w14:paraId="514C1DD8" w14:textId="77777777" w:rsidR="00CC51F7" w:rsidRPr="006E38AB" w:rsidRDefault="00CC51F7" w:rsidP="006E38AB">
      <w:pPr>
        <w:spacing w:line="360" w:lineRule="auto"/>
        <w:rPr>
          <w:rFonts w:ascii="Arial" w:hAnsi="Arial" w:cs="Arial"/>
        </w:rPr>
      </w:pPr>
    </w:p>
    <w:p w14:paraId="71A20070" w14:textId="5E8D11B6" w:rsidR="006E38AB" w:rsidRDefault="006E38AB" w:rsidP="006E38AB">
      <w:pPr>
        <w:spacing w:line="360" w:lineRule="auto"/>
        <w:rPr>
          <w:rFonts w:ascii="Arial" w:hAnsi="Arial" w:cs="Arial"/>
        </w:rPr>
      </w:pPr>
      <w:r w:rsidRPr="006E38AB">
        <w:rPr>
          <w:rFonts w:ascii="Arial" w:hAnsi="Arial" w:cs="Arial"/>
        </w:rPr>
        <w:t xml:space="preserve">According to Wisne, </w:t>
      </w:r>
      <w:proofErr w:type="spellStart"/>
      <w:r w:rsidRPr="006E38AB">
        <w:rPr>
          <w:rFonts w:ascii="Arial" w:hAnsi="Arial" w:cs="Arial"/>
        </w:rPr>
        <w:t>Genelec’s</w:t>
      </w:r>
      <w:proofErr w:type="spellEnd"/>
      <w:r w:rsidRPr="006E38AB">
        <w:rPr>
          <w:rFonts w:ascii="Arial" w:hAnsi="Arial" w:cs="Arial"/>
        </w:rPr>
        <w:t xml:space="preserve"> combination of sound quality, installation flexibility and network connectivity made the loudspeakers a natural fit for the project.</w:t>
      </w:r>
      <w:r w:rsidR="00A02AA4">
        <w:rPr>
          <w:rFonts w:ascii="Arial" w:hAnsi="Arial" w:cs="Arial"/>
        </w:rPr>
        <w:t xml:space="preserve"> </w:t>
      </w:r>
      <w:r w:rsidRPr="006E38AB">
        <w:rPr>
          <w:rFonts w:ascii="Arial" w:hAnsi="Arial" w:cs="Arial"/>
        </w:rPr>
        <w:t xml:space="preserve">“The Smart IP products were a game changer for us,” he explained. “In many cases, all we need is a single </w:t>
      </w:r>
      <w:r w:rsidR="003073B3">
        <w:rPr>
          <w:rFonts w:ascii="Arial" w:hAnsi="Arial" w:cs="Arial"/>
        </w:rPr>
        <w:t>CA</w:t>
      </w:r>
      <w:r w:rsidR="005F4C23">
        <w:rPr>
          <w:rFonts w:ascii="Arial" w:hAnsi="Arial" w:cs="Arial"/>
        </w:rPr>
        <w:t>T</w:t>
      </w:r>
      <w:r w:rsidR="003073B3">
        <w:rPr>
          <w:rFonts w:ascii="Arial" w:hAnsi="Arial" w:cs="Arial"/>
        </w:rPr>
        <w:t xml:space="preserve">6 </w:t>
      </w:r>
      <w:r w:rsidRPr="006E38AB">
        <w:rPr>
          <w:rFonts w:ascii="Arial" w:hAnsi="Arial" w:cs="Arial"/>
        </w:rPr>
        <w:t>network cable. We can move a loudspeaker, reconnect it to the network and immediately have access to it. That portability is incredibly valuable in a museum built around experimentation and change.”</w:t>
      </w:r>
    </w:p>
    <w:p w14:paraId="477A2EDD" w14:textId="77777777" w:rsidR="00CC51F7" w:rsidRPr="006E38AB" w:rsidRDefault="00CC51F7" w:rsidP="006E38AB">
      <w:pPr>
        <w:spacing w:line="360" w:lineRule="auto"/>
        <w:rPr>
          <w:rFonts w:ascii="Arial" w:hAnsi="Arial" w:cs="Arial"/>
        </w:rPr>
      </w:pPr>
    </w:p>
    <w:p w14:paraId="31D75087" w14:textId="0213AF80" w:rsidR="006E38AB" w:rsidRDefault="006E38AB" w:rsidP="006E38AB">
      <w:pPr>
        <w:spacing w:line="360" w:lineRule="auto"/>
        <w:rPr>
          <w:rFonts w:ascii="Arial" w:hAnsi="Arial" w:cs="Arial"/>
        </w:rPr>
      </w:pPr>
      <w:r w:rsidRPr="006E38AB">
        <w:rPr>
          <w:rFonts w:ascii="Arial" w:hAnsi="Arial" w:cs="Arial"/>
        </w:rPr>
        <w:t>Audio throughout the facility is distributed via a Dante</w:t>
      </w:r>
      <w:r w:rsidR="00A02AA4">
        <w:rPr>
          <w:rFonts w:ascii="Arial" w:hAnsi="Arial" w:cs="Arial"/>
        </w:rPr>
        <w:t>®</w:t>
      </w:r>
      <w:r w:rsidRPr="006E38AB">
        <w:rPr>
          <w:rFonts w:ascii="Arial" w:hAnsi="Arial" w:cs="Arial"/>
        </w:rPr>
        <w:t xml:space="preserve"> network, allowing museum staff to route content to virtually any gallery or event space while maintaining consistent audio performance. The standardized Genelec platform also simplifies operation for technical staff while ensuring visitors experience the same high-quality sound regardless of where they are within the museum.</w:t>
      </w:r>
      <w:r w:rsidR="00A02AA4">
        <w:rPr>
          <w:rFonts w:ascii="Arial" w:hAnsi="Arial" w:cs="Arial"/>
        </w:rPr>
        <w:t xml:space="preserve"> </w:t>
      </w:r>
      <w:r w:rsidRPr="006E38AB">
        <w:rPr>
          <w:rFonts w:ascii="Arial" w:hAnsi="Arial" w:cs="Arial"/>
        </w:rPr>
        <w:t xml:space="preserve">“Consistency is critical,” said </w:t>
      </w:r>
      <w:proofErr w:type="spellStart"/>
      <w:r w:rsidRPr="006E38AB">
        <w:rPr>
          <w:rFonts w:ascii="Arial" w:hAnsi="Arial" w:cs="Arial"/>
        </w:rPr>
        <w:t>Wisne</w:t>
      </w:r>
      <w:proofErr w:type="spellEnd"/>
      <w:r w:rsidRPr="006E38AB">
        <w:rPr>
          <w:rFonts w:ascii="Arial" w:hAnsi="Arial" w:cs="Arial"/>
        </w:rPr>
        <w:t>. “We don’t want our technical team constantly adjusting EQs or trying to compensate for different loudspeaker systems. We do the mix in the studio, and that’s the sound we want visitors to hear. Genelec gives us that consistency while making the system incredibly easy to manage.”</w:t>
      </w:r>
    </w:p>
    <w:p w14:paraId="711FE2D0" w14:textId="77777777" w:rsidR="00CC51F7" w:rsidRPr="006E38AB" w:rsidRDefault="00CC51F7" w:rsidP="006E38AB">
      <w:pPr>
        <w:spacing w:line="360" w:lineRule="auto"/>
        <w:rPr>
          <w:rFonts w:ascii="Arial" w:hAnsi="Arial" w:cs="Arial"/>
        </w:rPr>
      </w:pPr>
    </w:p>
    <w:p w14:paraId="2C392422" w14:textId="77777777" w:rsidR="006E38AB" w:rsidRDefault="006E38AB" w:rsidP="006E38AB">
      <w:pPr>
        <w:spacing w:line="360" w:lineRule="auto"/>
        <w:rPr>
          <w:rFonts w:ascii="Arial" w:hAnsi="Arial" w:cs="Arial"/>
        </w:rPr>
      </w:pPr>
      <w:r w:rsidRPr="006E38AB">
        <w:rPr>
          <w:rFonts w:ascii="Arial" w:hAnsi="Arial" w:cs="Arial"/>
        </w:rPr>
        <w:t xml:space="preserve">In addition to daily museum operations, the facility regularly hosts corporate events, receptions, private functions, educational programs and immersive experiences. Through </w:t>
      </w:r>
      <w:r w:rsidRPr="006E38AB">
        <w:rPr>
          <w:rFonts w:ascii="Arial" w:hAnsi="Arial" w:cs="Arial"/>
        </w:rPr>
        <w:lastRenderedPageBreak/>
        <w:t>centralized network control, staff can quickly adapt audio content to suit each event while preserving the museum’s signature multisensory experience.</w:t>
      </w:r>
    </w:p>
    <w:p w14:paraId="01C809F9" w14:textId="77777777" w:rsidR="00CC51F7" w:rsidRPr="006E38AB" w:rsidRDefault="00CC51F7" w:rsidP="006E38AB">
      <w:pPr>
        <w:spacing w:line="360" w:lineRule="auto"/>
        <w:rPr>
          <w:rFonts w:ascii="Arial" w:hAnsi="Arial" w:cs="Arial"/>
        </w:rPr>
      </w:pPr>
    </w:p>
    <w:p w14:paraId="5ECB3969" w14:textId="338A959F" w:rsidR="006E38AB" w:rsidRDefault="006E38AB" w:rsidP="006E38AB">
      <w:pPr>
        <w:spacing w:line="360" w:lineRule="auto"/>
        <w:rPr>
          <w:rFonts w:ascii="Arial" w:hAnsi="Arial" w:cs="Arial"/>
        </w:rPr>
      </w:pPr>
      <w:proofErr w:type="spellStart"/>
      <w:r w:rsidRPr="006E38AB">
        <w:rPr>
          <w:rFonts w:ascii="Arial" w:hAnsi="Arial" w:cs="Arial"/>
        </w:rPr>
        <w:t>Wisne</w:t>
      </w:r>
      <w:proofErr w:type="spellEnd"/>
      <w:r w:rsidRPr="006E38AB">
        <w:rPr>
          <w:rFonts w:ascii="Arial" w:hAnsi="Arial" w:cs="Arial"/>
        </w:rPr>
        <w:t xml:space="preserve"> also credits </w:t>
      </w:r>
      <w:proofErr w:type="spellStart"/>
      <w:r w:rsidRPr="006E38AB">
        <w:rPr>
          <w:rFonts w:ascii="Arial" w:hAnsi="Arial" w:cs="Arial"/>
        </w:rPr>
        <w:t>Genelec’s</w:t>
      </w:r>
      <w:proofErr w:type="spellEnd"/>
      <w:r w:rsidRPr="006E38AB">
        <w:rPr>
          <w:rFonts w:ascii="Arial" w:hAnsi="Arial" w:cs="Arial"/>
        </w:rPr>
        <w:t xml:space="preserve"> support team for helping Roto successfully implement the system.</w:t>
      </w:r>
      <w:r w:rsidR="00CC51F7">
        <w:rPr>
          <w:rFonts w:ascii="Arial" w:hAnsi="Arial" w:cs="Arial"/>
        </w:rPr>
        <w:t xml:space="preserve"> </w:t>
      </w:r>
      <w:r w:rsidRPr="006E38AB">
        <w:rPr>
          <w:rFonts w:ascii="Arial" w:hAnsi="Arial" w:cs="Arial"/>
        </w:rPr>
        <w:t>“</w:t>
      </w:r>
      <w:proofErr w:type="spellStart"/>
      <w:r w:rsidRPr="006E38AB">
        <w:rPr>
          <w:rFonts w:ascii="Arial" w:hAnsi="Arial" w:cs="Arial"/>
        </w:rPr>
        <w:t>Genelec’s</w:t>
      </w:r>
      <w:proofErr w:type="spellEnd"/>
      <w:r w:rsidRPr="006E38AB">
        <w:rPr>
          <w:rFonts w:ascii="Arial" w:hAnsi="Arial" w:cs="Arial"/>
        </w:rPr>
        <w:t xml:space="preserve"> team understood that this wasn’t a typical cinema or home theater project,” he said. “These are unique architectural environments with constantly changing needs. Their guidance helped us engineer the system correctly from the beginning, and the results exceeded our expectations. The sound quality, reliability and flexibility have all been outstanding.”</w:t>
      </w:r>
    </w:p>
    <w:p w14:paraId="5DE713AA" w14:textId="77777777" w:rsidR="00DA17A5" w:rsidRPr="005B4B08" w:rsidRDefault="00DA17A5" w:rsidP="00DA17A5">
      <w:pPr>
        <w:spacing w:line="360" w:lineRule="auto"/>
        <w:rPr>
          <w:rFonts w:ascii="Arial" w:hAnsi="Arial" w:cs="Arial"/>
        </w:rPr>
      </w:pPr>
    </w:p>
    <w:p w14:paraId="4ECE6C80" w14:textId="74D49C83" w:rsidR="00636F75" w:rsidRPr="004E0BF1" w:rsidRDefault="00CF7C32" w:rsidP="00295478">
      <w:pPr>
        <w:spacing w:line="360" w:lineRule="auto"/>
        <w:rPr>
          <w:rFonts w:ascii="Arial" w:hAnsi="Arial" w:cs="Arial"/>
        </w:rPr>
      </w:pPr>
      <w:r w:rsidRPr="00DE70D0">
        <w:rPr>
          <w:rFonts w:ascii="Arial" w:hAnsi="Arial" w:cs="Arial"/>
        </w:rPr>
        <w:t xml:space="preserve">For more information, please visit </w:t>
      </w:r>
      <w:hyperlink r:id="rId6" w:history="1">
        <w:r w:rsidRPr="00DE70D0">
          <w:rPr>
            <w:rStyle w:val="Hyperlink"/>
            <w:rFonts w:ascii="Arial" w:hAnsi="Arial" w:cs="Arial"/>
          </w:rPr>
          <w:t>www.genelec.com</w:t>
        </w:r>
      </w:hyperlink>
      <w:r w:rsidRPr="00DE70D0">
        <w:rPr>
          <w:rFonts w:ascii="Arial" w:hAnsi="Arial" w:cs="Arial"/>
        </w:rPr>
        <w:t xml:space="preserve">. </w:t>
      </w:r>
    </w:p>
    <w:p w14:paraId="744546CC" w14:textId="140FD8B5" w:rsidR="007A5647" w:rsidRPr="004E0BF1" w:rsidRDefault="009F427F" w:rsidP="00295478">
      <w:pPr>
        <w:spacing w:line="360" w:lineRule="auto"/>
        <w:jc w:val="right"/>
        <w:rPr>
          <w:rFonts w:ascii="Arial" w:hAnsi="Arial" w:cs="Arial"/>
        </w:rPr>
      </w:pPr>
      <w:r w:rsidRPr="004E0BF1">
        <w:rPr>
          <w:rFonts w:ascii="Arial" w:hAnsi="Arial" w:cs="Arial"/>
          <w:i/>
          <w:sz w:val="18"/>
        </w:rPr>
        <w:t>...ends</w:t>
      </w:r>
      <w:r w:rsidR="00820826">
        <w:rPr>
          <w:rFonts w:ascii="Arial" w:hAnsi="Arial" w:cs="Arial"/>
          <w:i/>
          <w:sz w:val="18"/>
        </w:rPr>
        <w:t xml:space="preserve"> </w:t>
      </w:r>
      <w:r w:rsidR="00616B8A">
        <w:rPr>
          <w:rFonts w:ascii="Arial" w:hAnsi="Arial" w:cs="Arial"/>
          <w:i/>
          <w:sz w:val="18"/>
        </w:rPr>
        <w:t xml:space="preserve">585 </w:t>
      </w:r>
      <w:r w:rsidRPr="004E0BF1">
        <w:rPr>
          <w:rFonts w:ascii="Arial" w:hAnsi="Arial" w:cs="Arial"/>
          <w:i/>
          <w:sz w:val="18"/>
        </w:rPr>
        <w:t>words</w:t>
      </w:r>
    </w:p>
    <w:p w14:paraId="466EFDF4" w14:textId="77777777" w:rsidR="00A02AA4" w:rsidRPr="004E0BF1" w:rsidRDefault="00A02AA4" w:rsidP="00295478">
      <w:pPr>
        <w:spacing w:line="360" w:lineRule="auto"/>
        <w:rPr>
          <w:rFonts w:ascii="Arial" w:hAnsi="Arial" w:cs="Arial"/>
        </w:rPr>
      </w:pPr>
    </w:p>
    <w:p w14:paraId="709E99F8" w14:textId="74220874" w:rsidR="006B6835" w:rsidRPr="004E0BF1" w:rsidRDefault="006B6835" w:rsidP="00295478">
      <w:pPr>
        <w:tabs>
          <w:tab w:val="left" w:pos="8550"/>
        </w:tabs>
        <w:spacing w:line="360" w:lineRule="auto"/>
        <w:rPr>
          <w:rFonts w:ascii="Arial" w:hAnsi="Arial" w:cs="Arial"/>
          <w:bCs/>
        </w:rPr>
      </w:pPr>
      <w:r w:rsidRPr="004E0BF1">
        <w:rPr>
          <w:rFonts w:ascii="Arial" w:hAnsi="Arial" w:cs="Arial"/>
          <w:bCs/>
        </w:rPr>
        <w:t>Photo</w:t>
      </w:r>
      <w:r w:rsidR="00820826">
        <w:rPr>
          <w:rFonts w:ascii="Arial" w:hAnsi="Arial" w:cs="Arial"/>
          <w:bCs/>
        </w:rPr>
        <w:t xml:space="preserve"> </w:t>
      </w:r>
      <w:r w:rsidRPr="004E0BF1">
        <w:rPr>
          <w:rFonts w:ascii="Arial" w:hAnsi="Arial" w:cs="Arial"/>
          <w:bCs/>
        </w:rPr>
        <w:t>file</w:t>
      </w:r>
      <w:r w:rsidR="00820826">
        <w:rPr>
          <w:rFonts w:ascii="Arial" w:hAnsi="Arial" w:cs="Arial"/>
          <w:bCs/>
        </w:rPr>
        <w:t xml:space="preserve"> </w:t>
      </w:r>
      <w:r w:rsidRPr="004E0BF1">
        <w:rPr>
          <w:rFonts w:ascii="Arial" w:hAnsi="Arial" w:cs="Arial"/>
          <w:bCs/>
        </w:rPr>
        <w:t>1:</w:t>
      </w:r>
      <w:r w:rsidR="00820826">
        <w:rPr>
          <w:rFonts w:ascii="Arial" w:hAnsi="Arial" w:cs="Arial"/>
          <w:bCs/>
        </w:rPr>
        <w:t xml:space="preserve"> </w:t>
      </w:r>
      <w:r w:rsidR="00061FD9" w:rsidRPr="00061FD9">
        <w:rPr>
          <w:rFonts w:ascii="Arial" w:hAnsi="Arial" w:cs="Arial"/>
          <w:bCs/>
        </w:rPr>
        <w:t>Prototype_Photo1_TheaterWide</w:t>
      </w:r>
      <w:r w:rsidR="00061FD9">
        <w:rPr>
          <w:rFonts w:ascii="Arial" w:hAnsi="Arial" w:cs="Arial"/>
          <w:bCs/>
        </w:rPr>
        <w:t>.JPG</w:t>
      </w:r>
    </w:p>
    <w:p w14:paraId="07F19A42" w14:textId="3B9C84F7" w:rsidR="006D27E0" w:rsidRPr="004E0BF1" w:rsidRDefault="006B6835" w:rsidP="00295478">
      <w:pPr>
        <w:tabs>
          <w:tab w:val="left" w:pos="8550"/>
        </w:tabs>
        <w:spacing w:line="360" w:lineRule="auto"/>
        <w:rPr>
          <w:rFonts w:ascii="Arial" w:hAnsi="Arial" w:cs="Arial"/>
        </w:rPr>
      </w:pPr>
      <w:r w:rsidRPr="004E0BF1">
        <w:rPr>
          <w:rFonts w:ascii="Arial" w:hAnsi="Arial" w:cs="Arial"/>
          <w:bCs/>
        </w:rPr>
        <w:t>Photo</w:t>
      </w:r>
      <w:r w:rsidR="00820826">
        <w:rPr>
          <w:rFonts w:ascii="Arial" w:hAnsi="Arial" w:cs="Arial"/>
          <w:bCs/>
        </w:rPr>
        <w:t xml:space="preserve"> </w:t>
      </w:r>
      <w:r w:rsidRPr="004E0BF1">
        <w:rPr>
          <w:rFonts w:ascii="Arial" w:hAnsi="Arial" w:cs="Arial"/>
          <w:bCs/>
        </w:rPr>
        <w:t>caption</w:t>
      </w:r>
      <w:r w:rsidR="00820826">
        <w:rPr>
          <w:rFonts w:ascii="Arial" w:hAnsi="Arial" w:cs="Arial"/>
          <w:bCs/>
        </w:rPr>
        <w:t xml:space="preserve"> </w:t>
      </w:r>
      <w:r w:rsidRPr="004E0BF1">
        <w:rPr>
          <w:rFonts w:ascii="Arial" w:hAnsi="Arial" w:cs="Arial"/>
          <w:bCs/>
        </w:rPr>
        <w:t>1:</w:t>
      </w:r>
      <w:r w:rsidR="00820826">
        <w:rPr>
          <w:rFonts w:ascii="Arial" w:hAnsi="Arial" w:cs="Arial"/>
        </w:rPr>
        <w:t xml:space="preserve"> </w:t>
      </w:r>
      <w:r w:rsidR="00061FD9">
        <w:rPr>
          <w:rFonts w:ascii="Arial" w:hAnsi="Arial" w:cs="Arial"/>
        </w:rPr>
        <w:t xml:space="preserve">Theater/bar space at </w:t>
      </w:r>
      <w:r w:rsidR="00061FD9" w:rsidRPr="006E38AB">
        <w:rPr>
          <w:rFonts w:ascii="Arial" w:hAnsi="Arial" w:cs="Arial"/>
        </w:rPr>
        <w:t>Prototype Museum</w:t>
      </w:r>
    </w:p>
    <w:p w14:paraId="1E040A24" w14:textId="77777777" w:rsidR="000E06C9" w:rsidRPr="004E0BF1" w:rsidRDefault="000E06C9" w:rsidP="00295478">
      <w:pPr>
        <w:tabs>
          <w:tab w:val="left" w:pos="8550"/>
        </w:tabs>
        <w:spacing w:line="360" w:lineRule="auto"/>
        <w:rPr>
          <w:rFonts w:ascii="Arial" w:hAnsi="Arial" w:cs="Arial"/>
        </w:rPr>
      </w:pPr>
    </w:p>
    <w:p w14:paraId="261725A0" w14:textId="074BFD3D" w:rsidR="000E06C9" w:rsidRPr="004E0BF1" w:rsidRDefault="000E06C9" w:rsidP="00295478">
      <w:pPr>
        <w:tabs>
          <w:tab w:val="left" w:pos="8550"/>
        </w:tabs>
        <w:spacing w:line="360" w:lineRule="auto"/>
        <w:rPr>
          <w:rFonts w:ascii="Arial" w:hAnsi="Arial" w:cs="Arial"/>
          <w:color w:val="000000" w:themeColor="text1"/>
        </w:rPr>
      </w:pPr>
      <w:r w:rsidRPr="004E0BF1">
        <w:rPr>
          <w:rFonts w:ascii="Arial" w:hAnsi="Arial" w:cs="Arial"/>
        </w:rPr>
        <w:t>Photo</w:t>
      </w:r>
      <w:r w:rsidR="00820826">
        <w:rPr>
          <w:rFonts w:ascii="Arial" w:hAnsi="Arial" w:cs="Arial"/>
        </w:rPr>
        <w:t xml:space="preserve"> </w:t>
      </w:r>
      <w:r w:rsidRPr="004E0BF1">
        <w:rPr>
          <w:rFonts w:ascii="Arial" w:hAnsi="Arial" w:cs="Arial"/>
        </w:rPr>
        <w:t>file</w:t>
      </w:r>
      <w:r w:rsidR="00820826">
        <w:rPr>
          <w:rFonts w:ascii="Arial" w:hAnsi="Arial" w:cs="Arial"/>
        </w:rPr>
        <w:t xml:space="preserve"> </w:t>
      </w:r>
      <w:r w:rsidRPr="004E0BF1">
        <w:rPr>
          <w:rFonts w:ascii="Arial" w:hAnsi="Arial" w:cs="Arial"/>
        </w:rPr>
        <w:t>2:</w:t>
      </w:r>
      <w:r w:rsidR="00820826">
        <w:rPr>
          <w:rFonts w:ascii="Arial" w:hAnsi="Arial" w:cs="Arial"/>
        </w:rPr>
        <w:t xml:space="preserve"> </w:t>
      </w:r>
      <w:r w:rsidR="00061FD9" w:rsidRPr="00061FD9">
        <w:rPr>
          <w:rFonts w:ascii="Arial" w:hAnsi="Arial" w:cs="Arial"/>
        </w:rPr>
        <w:t>Prototype_Photo2_Eyeball</w:t>
      </w:r>
      <w:r w:rsidR="00061FD9">
        <w:rPr>
          <w:rFonts w:ascii="Arial" w:hAnsi="Arial" w:cs="Arial"/>
        </w:rPr>
        <w:t>.JPG</w:t>
      </w:r>
    </w:p>
    <w:p w14:paraId="7F04F0C3" w14:textId="3EF95CB0" w:rsidR="000E06C9" w:rsidRDefault="000E06C9" w:rsidP="00295478">
      <w:pPr>
        <w:tabs>
          <w:tab w:val="left" w:pos="8550"/>
        </w:tabs>
        <w:spacing w:line="360" w:lineRule="auto"/>
        <w:rPr>
          <w:rFonts w:ascii="Arial" w:hAnsi="Arial" w:cs="Arial"/>
          <w:color w:val="000000" w:themeColor="text1"/>
        </w:rPr>
      </w:pPr>
      <w:r w:rsidRPr="004E0BF1">
        <w:rPr>
          <w:rFonts w:ascii="Arial" w:hAnsi="Arial" w:cs="Arial"/>
          <w:color w:val="000000" w:themeColor="text1"/>
        </w:rPr>
        <w:t>Photo</w:t>
      </w:r>
      <w:r w:rsidR="00820826">
        <w:rPr>
          <w:rFonts w:ascii="Arial" w:hAnsi="Arial" w:cs="Arial"/>
          <w:color w:val="000000" w:themeColor="text1"/>
        </w:rPr>
        <w:t xml:space="preserve"> </w:t>
      </w:r>
      <w:r w:rsidRPr="004E0BF1">
        <w:rPr>
          <w:rFonts w:ascii="Arial" w:hAnsi="Arial" w:cs="Arial"/>
          <w:color w:val="000000" w:themeColor="text1"/>
        </w:rPr>
        <w:t>caption</w:t>
      </w:r>
      <w:r w:rsidR="00820826">
        <w:rPr>
          <w:rFonts w:ascii="Arial" w:hAnsi="Arial" w:cs="Arial"/>
          <w:color w:val="000000" w:themeColor="text1"/>
        </w:rPr>
        <w:t xml:space="preserve"> </w:t>
      </w:r>
      <w:r w:rsidRPr="004E0BF1">
        <w:rPr>
          <w:rFonts w:ascii="Arial" w:hAnsi="Arial" w:cs="Arial"/>
          <w:color w:val="000000" w:themeColor="text1"/>
        </w:rPr>
        <w:t>2:</w:t>
      </w:r>
      <w:r w:rsidR="00061FD9">
        <w:rPr>
          <w:rFonts w:ascii="Arial" w:hAnsi="Arial" w:cs="Arial"/>
        </w:rPr>
        <w:t xml:space="preserve"> Art display at Prototype Museum</w:t>
      </w:r>
    </w:p>
    <w:p w14:paraId="3B1442A4" w14:textId="77777777" w:rsidR="00F21109" w:rsidRDefault="00F21109" w:rsidP="00295478">
      <w:pPr>
        <w:tabs>
          <w:tab w:val="left" w:pos="8550"/>
        </w:tabs>
        <w:spacing w:line="360" w:lineRule="auto"/>
        <w:rPr>
          <w:rFonts w:ascii="Arial" w:hAnsi="Arial" w:cs="Arial"/>
          <w:color w:val="000000" w:themeColor="text1"/>
        </w:rPr>
      </w:pPr>
    </w:p>
    <w:p w14:paraId="2E618797" w14:textId="1D2106F3" w:rsidR="00061FD9" w:rsidRPr="004E0BF1" w:rsidRDefault="00061FD9" w:rsidP="00061FD9">
      <w:pPr>
        <w:tabs>
          <w:tab w:val="left" w:pos="8550"/>
        </w:tabs>
        <w:spacing w:line="360" w:lineRule="auto"/>
        <w:rPr>
          <w:rFonts w:ascii="Arial" w:hAnsi="Arial" w:cs="Arial"/>
          <w:color w:val="000000" w:themeColor="text1"/>
        </w:rPr>
      </w:pPr>
      <w:r w:rsidRPr="004E0BF1">
        <w:rPr>
          <w:rFonts w:ascii="Arial" w:hAnsi="Arial" w:cs="Arial"/>
        </w:rPr>
        <w:t>Photo</w:t>
      </w:r>
      <w:r>
        <w:rPr>
          <w:rFonts w:ascii="Arial" w:hAnsi="Arial" w:cs="Arial"/>
        </w:rPr>
        <w:t xml:space="preserve"> </w:t>
      </w:r>
      <w:r w:rsidRPr="004E0BF1">
        <w:rPr>
          <w:rFonts w:ascii="Arial" w:hAnsi="Arial" w:cs="Arial"/>
        </w:rPr>
        <w:t>file</w:t>
      </w:r>
      <w:r>
        <w:rPr>
          <w:rFonts w:ascii="Arial" w:hAnsi="Arial" w:cs="Arial"/>
        </w:rPr>
        <w:t xml:space="preserve"> 3</w:t>
      </w:r>
      <w:r w:rsidRPr="004E0BF1">
        <w:rPr>
          <w:rFonts w:ascii="Arial" w:hAnsi="Arial" w:cs="Arial"/>
        </w:rPr>
        <w:t>:</w:t>
      </w:r>
      <w:r>
        <w:rPr>
          <w:rFonts w:ascii="Arial" w:hAnsi="Arial" w:cs="Arial"/>
        </w:rPr>
        <w:t xml:space="preserve"> </w:t>
      </w:r>
      <w:r w:rsidRPr="00061FD9">
        <w:rPr>
          <w:rFonts w:ascii="Arial" w:hAnsi="Arial" w:cs="Arial"/>
        </w:rPr>
        <w:t>Prototype_Photo3_Genelec</w:t>
      </w:r>
      <w:r>
        <w:rPr>
          <w:rFonts w:ascii="Arial" w:hAnsi="Arial" w:cs="Arial"/>
        </w:rPr>
        <w:t>.JPG</w:t>
      </w:r>
    </w:p>
    <w:p w14:paraId="6E9B6B04" w14:textId="3B1D8F72" w:rsidR="00061FD9" w:rsidRDefault="00061FD9" w:rsidP="00061FD9">
      <w:pPr>
        <w:tabs>
          <w:tab w:val="left" w:pos="8550"/>
        </w:tabs>
        <w:spacing w:line="360" w:lineRule="auto"/>
        <w:rPr>
          <w:rFonts w:ascii="Arial" w:hAnsi="Arial" w:cs="Arial"/>
        </w:rPr>
      </w:pPr>
      <w:r w:rsidRPr="004E0BF1">
        <w:rPr>
          <w:rFonts w:ascii="Arial" w:hAnsi="Arial" w:cs="Arial"/>
          <w:color w:val="000000" w:themeColor="text1"/>
        </w:rPr>
        <w:t>Photo</w:t>
      </w:r>
      <w:r>
        <w:rPr>
          <w:rFonts w:ascii="Arial" w:hAnsi="Arial" w:cs="Arial"/>
          <w:color w:val="000000" w:themeColor="text1"/>
        </w:rPr>
        <w:t xml:space="preserve"> </w:t>
      </w:r>
      <w:r w:rsidRPr="004E0BF1">
        <w:rPr>
          <w:rFonts w:ascii="Arial" w:hAnsi="Arial" w:cs="Arial"/>
          <w:color w:val="000000" w:themeColor="text1"/>
        </w:rPr>
        <w:t>caption</w:t>
      </w:r>
      <w:r>
        <w:rPr>
          <w:rFonts w:ascii="Arial" w:hAnsi="Arial" w:cs="Arial"/>
          <w:color w:val="000000" w:themeColor="text1"/>
        </w:rPr>
        <w:t xml:space="preserve"> 3</w:t>
      </w:r>
      <w:r w:rsidRPr="004E0BF1">
        <w:rPr>
          <w:rFonts w:ascii="Arial" w:hAnsi="Arial" w:cs="Arial"/>
          <w:color w:val="000000" w:themeColor="text1"/>
        </w:rPr>
        <w:t>:</w:t>
      </w:r>
      <w:r>
        <w:rPr>
          <w:rFonts w:ascii="Arial" w:hAnsi="Arial" w:cs="Arial"/>
        </w:rPr>
        <w:t xml:space="preserve"> Genelec monitors are key to the immersive audio experience at Prototype Museum.</w:t>
      </w:r>
    </w:p>
    <w:p w14:paraId="0C01D3CC" w14:textId="77777777" w:rsidR="00061FD9" w:rsidRDefault="00061FD9" w:rsidP="00061FD9">
      <w:pPr>
        <w:tabs>
          <w:tab w:val="left" w:pos="8550"/>
        </w:tabs>
        <w:spacing w:line="360" w:lineRule="auto"/>
        <w:rPr>
          <w:rFonts w:ascii="Arial" w:hAnsi="Arial" w:cs="Arial"/>
        </w:rPr>
      </w:pPr>
    </w:p>
    <w:p w14:paraId="4BBB8AC7" w14:textId="133BB58C" w:rsidR="00061FD9" w:rsidRPr="004E0BF1" w:rsidRDefault="00061FD9" w:rsidP="00061FD9">
      <w:pPr>
        <w:tabs>
          <w:tab w:val="left" w:pos="8550"/>
        </w:tabs>
        <w:spacing w:line="360" w:lineRule="auto"/>
        <w:rPr>
          <w:rFonts w:ascii="Arial" w:hAnsi="Arial" w:cs="Arial"/>
          <w:color w:val="000000" w:themeColor="text1"/>
        </w:rPr>
      </w:pPr>
      <w:r w:rsidRPr="004E0BF1">
        <w:rPr>
          <w:rFonts w:ascii="Arial" w:hAnsi="Arial" w:cs="Arial"/>
        </w:rPr>
        <w:t>Photo</w:t>
      </w:r>
      <w:r>
        <w:rPr>
          <w:rFonts w:ascii="Arial" w:hAnsi="Arial" w:cs="Arial"/>
        </w:rPr>
        <w:t xml:space="preserve"> </w:t>
      </w:r>
      <w:r w:rsidRPr="004E0BF1">
        <w:rPr>
          <w:rFonts w:ascii="Arial" w:hAnsi="Arial" w:cs="Arial"/>
        </w:rPr>
        <w:t>file</w:t>
      </w:r>
      <w:r>
        <w:rPr>
          <w:rFonts w:ascii="Arial" w:hAnsi="Arial" w:cs="Arial"/>
        </w:rPr>
        <w:t xml:space="preserve"> 4</w:t>
      </w:r>
      <w:r w:rsidRPr="004E0BF1">
        <w:rPr>
          <w:rFonts w:ascii="Arial" w:hAnsi="Arial" w:cs="Arial"/>
        </w:rPr>
        <w:t>:</w:t>
      </w:r>
      <w:r>
        <w:rPr>
          <w:rFonts w:ascii="Arial" w:hAnsi="Arial" w:cs="Arial"/>
        </w:rPr>
        <w:t xml:space="preserve"> </w:t>
      </w:r>
      <w:r w:rsidRPr="00061FD9">
        <w:rPr>
          <w:rFonts w:ascii="Arial" w:hAnsi="Arial" w:cs="Arial"/>
        </w:rPr>
        <w:t>Prototype_Photo4_LoveHug</w:t>
      </w:r>
      <w:r>
        <w:rPr>
          <w:rFonts w:ascii="Arial" w:hAnsi="Arial" w:cs="Arial"/>
        </w:rPr>
        <w:t>.JPG</w:t>
      </w:r>
    </w:p>
    <w:p w14:paraId="74C7D420" w14:textId="768E0E37" w:rsidR="00061FD9" w:rsidRDefault="00061FD9" w:rsidP="00061FD9">
      <w:pPr>
        <w:tabs>
          <w:tab w:val="left" w:pos="8550"/>
        </w:tabs>
        <w:spacing w:line="360" w:lineRule="auto"/>
        <w:rPr>
          <w:rFonts w:ascii="Arial" w:hAnsi="Arial" w:cs="Arial"/>
        </w:rPr>
      </w:pPr>
      <w:r w:rsidRPr="004E0BF1">
        <w:rPr>
          <w:rFonts w:ascii="Arial" w:hAnsi="Arial" w:cs="Arial"/>
          <w:color w:val="000000" w:themeColor="text1"/>
        </w:rPr>
        <w:t>Photo</w:t>
      </w:r>
      <w:r>
        <w:rPr>
          <w:rFonts w:ascii="Arial" w:hAnsi="Arial" w:cs="Arial"/>
          <w:color w:val="000000" w:themeColor="text1"/>
        </w:rPr>
        <w:t xml:space="preserve"> </w:t>
      </w:r>
      <w:r w:rsidRPr="004E0BF1">
        <w:rPr>
          <w:rFonts w:ascii="Arial" w:hAnsi="Arial" w:cs="Arial"/>
          <w:color w:val="000000" w:themeColor="text1"/>
        </w:rPr>
        <w:t>caption</w:t>
      </w:r>
      <w:r>
        <w:rPr>
          <w:rFonts w:ascii="Arial" w:hAnsi="Arial" w:cs="Arial"/>
          <w:color w:val="000000" w:themeColor="text1"/>
        </w:rPr>
        <w:t xml:space="preserve"> 4</w:t>
      </w:r>
      <w:r w:rsidRPr="004E0BF1">
        <w:rPr>
          <w:rFonts w:ascii="Arial" w:hAnsi="Arial" w:cs="Arial"/>
          <w:color w:val="000000" w:themeColor="text1"/>
        </w:rPr>
        <w:t>:</w:t>
      </w:r>
      <w:r>
        <w:rPr>
          <w:rFonts w:ascii="Arial" w:hAnsi="Arial" w:cs="Arial"/>
        </w:rPr>
        <w:t xml:space="preserve"> Prototype Museum is </w:t>
      </w:r>
      <w:r w:rsidRPr="006E38AB">
        <w:rPr>
          <w:rFonts w:ascii="Arial" w:hAnsi="Arial" w:cs="Arial"/>
        </w:rPr>
        <w:t>designed to explore new forms of immersive storytelling, interactive media and visitor engagement</w:t>
      </w:r>
      <w:r>
        <w:rPr>
          <w:rFonts w:ascii="Arial" w:hAnsi="Arial" w:cs="Arial"/>
        </w:rPr>
        <w:t>.</w:t>
      </w:r>
    </w:p>
    <w:p w14:paraId="19D34238" w14:textId="77777777" w:rsidR="00061FD9" w:rsidRDefault="00061FD9" w:rsidP="00061FD9">
      <w:pPr>
        <w:tabs>
          <w:tab w:val="left" w:pos="8550"/>
        </w:tabs>
        <w:spacing w:line="360" w:lineRule="auto"/>
        <w:rPr>
          <w:rFonts w:ascii="Arial" w:hAnsi="Arial" w:cs="Arial"/>
          <w:color w:val="000000" w:themeColor="text1"/>
        </w:rPr>
      </w:pPr>
    </w:p>
    <w:p w14:paraId="6E78EEE7" w14:textId="472B4D03" w:rsidR="00061FD9" w:rsidRPr="004E0BF1" w:rsidRDefault="00061FD9" w:rsidP="00061FD9">
      <w:pPr>
        <w:tabs>
          <w:tab w:val="left" w:pos="8550"/>
        </w:tabs>
        <w:spacing w:line="360" w:lineRule="auto"/>
        <w:rPr>
          <w:rFonts w:ascii="Arial" w:hAnsi="Arial" w:cs="Arial"/>
          <w:color w:val="000000" w:themeColor="text1"/>
        </w:rPr>
      </w:pPr>
      <w:r w:rsidRPr="004E0BF1">
        <w:rPr>
          <w:rFonts w:ascii="Arial" w:hAnsi="Arial" w:cs="Arial"/>
        </w:rPr>
        <w:t>Photo</w:t>
      </w:r>
      <w:r>
        <w:rPr>
          <w:rFonts w:ascii="Arial" w:hAnsi="Arial" w:cs="Arial"/>
        </w:rPr>
        <w:t xml:space="preserve"> </w:t>
      </w:r>
      <w:r w:rsidRPr="004E0BF1">
        <w:rPr>
          <w:rFonts w:ascii="Arial" w:hAnsi="Arial" w:cs="Arial"/>
        </w:rPr>
        <w:t>file</w:t>
      </w:r>
      <w:r>
        <w:rPr>
          <w:rFonts w:ascii="Arial" w:hAnsi="Arial" w:cs="Arial"/>
        </w:rPr>
        <w:t xml:space="preserve"> 5</w:t>
      </w:r>
      <w:r w:rsidRPr="004E0BF1">
        <w:rPr>
          <w:rFonts w:ascii="Arial" w:hAnsi="Arial" w:cs="Arial"/>
        </w:rPr>
        <w:t>:</w:t>
      </w:r>
      <w:r>
        <w:rPr>
          <w:rFonts w:ascii="Arial" w:hAnsi="Arial" w:cs="Arial"/>
        </w:rPr>
        <w:t xml:space="preserve"> </w:t>
      </w:r>
      <w:r w:rsidRPr="00061FD9">
        <w:rPr>
          <w:rFonts w:ascii="Arial" w:hAnsi="Arial" w:cs="Arial"/>
        </w:rPr>
        <w:t>Prototype_Photo5_StageOneWide</w:t>
      </w:r>
      <w:r>
        <w:rPr>
          <w:rFonts w:ascii="Arial" w:hAnsi="Arial" w:cs="Arial"/>
        </w:rPr>
        <w:t>.JPG</w:t>
      </w:r>
    </w:p>
    <w:p w14:paraId="30720330" w14:textId="4469CB27" w:rsidR="00061FD9" w:rsidRDefault="00061FD9" w:rsidP="00061FD9">
      <w:pPr>
        <w:tabs>
          <w:tab w:val="left" w:pos="8550"/>
        </w:tabs>
        <w:spacing w:line="360" w:lineRule="auto"/>
        <w:rPr>
          <w:rFonts w:ascii="Arial" w:hAnsi="Arial" w:cs="Arial"/>
        </w:rPr>
      </w:pPr>
      <w:r w:rsidRPr="004E0BF1">
        <w:rPr>
          <w:rFonts w:ascii="Arial" w:hAnsi="Arial" w:cs="Arial"/>
          <w:color w:val="000000" w:themeColor="text1"/>
        </w:rPr>
        <w:t>Photo</w:t>
      </w:r>
      <w:r>
        <w:rPr>
          <w:rFonts w:ascii="Arial" w:hAnsi="Arial" w:cs="Arial"/>
          <w:color w:val="000000" w:themeColor="text1"/>
        </w:rPr>
        <w:t xml:space="preserve"> </w:t>
      </w:r>
      <w:r w:rsidRPr="004E0BF1">
        <w:rPr>
          <w:rFonts w:ascii="Arial" w:hAnsi="Arial" w:cs="Arial"/>
          <w:color w:val="000000" w:themeColor="text1"/>
        </w:rPr>
        <w:t>caption</w:t>
      </w:r>
      <w:r>
        <w:rPr>
          <w:rFonts w:ascii="Arial" w:hAnsi="Arial" w:cs="Arial"/>
          <w:color w:val="000000" w:themeColor="text1"/>
        </w:rPr>
        <w:t xml:space="preserve"> 5</w:t>
      </w:r>
      <w:r w:rsidRPr="004E0BF1">
        <w:rPr>
          <w:rFonts w:ascii="Arial" w:hAnsi="Arial" w:cs="Arial"/>
          <w:color w:val="000000" w:themeColor="text1"/>
        </w:rPr>
        <w:t>:</w:t>
      </w:r>
      <w:r>
        <w:rPr>
          <w:rFonts w:ascii="Arial" w:hAnsi="Arial" w:cs="Arial"/>
        </w:rPr>
        <w:t xml:space="preserve"> “Stage One” room at Prototype Museum</w:t>
      </w:r>
    </w:p>
    <w:p w14:paraId="7C0929E0" w14:textId="77777777" w:rsidR="00061FD9" w:rsidRDefault="00061FD9" w:rsidP="00061FD9">
      <w:pPr>
        <w:tabs>
          <w:tab w:val="left" w:pos="8550"/>
        </w:tabs>
        <w:spacing w:line="360" w:lineRule="auto"/>
        <w:rPr>
          <w:rFonts w:ascii="Arial" w:hAnsi="Arial" w:cs="Arial"/>
          <w:color w:val="000000" w:themeColor="text1"/>
        </w:rPr>
      </w:pPr>
    </w:p>
    <w:p w14:paraId="7D96EC32" w14:textId="7D532F5C" w:rsidR="00061FD9" w:rsidRPr="004E0BF1" w:rsidRDefault="00061FD9" w:rsidP="00061FD9">
      <w:pPr>
        <w:tabs>
          <w:tab w:val="left" w:pos="8550"/>
        </w:tabs>
        <w:spacing w:line="360" w:lineRule="auto"/>
        <w:rPr>
          <w:rFonts w:ascii="Arial" w:hAnsi="Arial" w:cs="Arial"/>
          <w:color w:val="000000" w:themeColor="text1"/>
        </w:rPr>
      </w:pPr>
      <w:r w:rsidRPr="004E0BF1">
        <w:rPr>
          <w:rFonts w:ascii="Arial" w:hAnsi="Arial" w:cs="Arial"/>
        </w:rPr>
        <w:t>Photo</w:t>
      </w:r>
      <w:r>
        <w:rPr>
          <w:rFonts w:ascii="Arial" w:hAnsi="Arial" w:cs="Arial"/>
        </w:rPr>
        <w:t xml:space="preserve"> </w:t>
      </w:r>
      <w:r w:rsidRPr="004E0BF1">
        <w:rPr>
          <w:rFonts w:ascii="Arial" w:hAnsi="Arial" w:cs="Arial"/>
        </w:rPr>
        <w:t>file</w:t>
      </w:r>
      <w:r>
        <w:rPr>
          <w:rFonts w:ascii="Arial" w:hAnsi="Arial" w:cs="Arial"/>
        </w:rPr>
        <w:t xml:space="preserve"> 6</w:t>
      </w:r>
      <w:r w:rsidRPr="004E0BF1">
        <w:rPr>
          <w:rFonts w:ascii="Arial" w:hAnsi="Arial" w:cs="Arial"/>
        </w:rPr>
        <w:t>:</w:t>
      </w:r>
      <w:r>
        <w:rPr>
          <w:rFonts w:ascii="Arial" w:hAnsi="Arial" w:cs="Arial"/>
        </w:rPr>
        <w:t xml:space="preserve"> </w:t>
      </w:r>
      <w:r w:rsidRPr="00061FD9">
        <w:rPr>
          <w:rFonts w:ascii="Arial" w:hAnsi="Arial" w:cs="Arial"/>
        </w:rPr>
        <w:t>Prototype_Photo6</w:t>
      </w:r>
      <w:r>
        <w:rPr>
          <w:rFonts w:ascii="Arial" w:hAnsi="Arial" w:cs="Arial"/>
        </w:rPr>
        <w:t>.JPG</w:t>
      </w:r>
    </w:p>
    <w:p w14:paraId="21F038A5" w14:textId="1C1FB7BB" w:rsidR="00061FD9" w:rsidRDefault="00061FD9" w:rsidP="00061FD9">
      <w:pPr>
        <w:tabs>
          <w:tab w:val="left" w:pos="8550"/>
        </w:tabs>
        <w:spacing w:line="360" w:lineRule="auto"/>
        <w:rPr>
          <w:rFonts w:ascii="Arial" w:hAnsi="Arial" w:cs="Arial"/>
        </w:rPr>
      </w:pPr>
      <w:r w:rsidRPr="004E0BF1">
        <w:rPr>
          <w:rFonts w:ascii="Arial" w:hAnsi="Arial" w:cs="Arial"/>
          <w:color w:val="000000" w:themeColor="text1"/>
        </w:rPr>
        <w:lastRenderedPageBreak/>
        <w:t>Photo</w:t>
      </w:r>
      <w:r>
        <w:rPr>
          <w:rFonts w:ascii="Arial" w:hAnsi="Arial" w:cs="Arial"/>
          <w:color w:val="000000" w:themeColor="text1"/>
        </w:rPr>
        <w:t xml:space="preserve"> </w:t>
      </w:r>
      <w:r w:rsidRPr="004E0BF1">
        <w:rPr>
          <w:rFonts w:ascii="Arial" w:hAnsi="Arial" w:cs="Arial"/>
          <w:color w:val="000000" w:themeColor="text1"/>
        </w:rPr>
        <w:t>caption</w:t>
      </w:r>
      <w:r>
        <w:rPr>
          <w:rFonts w:ascii="Arial" w:hAnsi="Arial" w:cs="Arial"/>
          <w:color w:val="000000" w:themeColor="text1"/>
        </w:rPr>
        <w:t xml:space="preserve"> 6</w:t>
      </w:r>
      <w:r w:rsidRPr="004E0BF1">
        <w:rPr>
          <w:rFonts w:ascii="Arial" w:hAnsi="Arial" w:cs="Arial"/>
          <w:color w:val="000000" w:themeColor="text1"/>
        </w:rPr>
        <w:t>:</w:t>
      </w:r>
      <w:r>
        <w:rPr>
          <w:rFonts w:ascii="Arial" w:hAnsi="Arial" w:cs="Arial"/>
        </w:rPr>
        <w:t xml:space="preserve"> Immersive art installation at Prototype Museum</w:t>
      </w:r>
    </w:p>
    <w:p w14:paraId="2A21CFF3" w14:textId="77777777" w:rsidR="008D491E" w:rsidRDefault="008D491E" w:rsidP="00295478">
      <w:pPr>
        <w:tabs>
          <w:tab w:val="left" w:pos="8550"/>
        </w:tabs>
        <w:spacing w:line="360" w:lineRule="auto"/>
        <w:rPr>
          <w:rFonts w:ascii="Arial" w:hAnsi="Arial" w:cs="Arial"/>
          <w:color w:val="000000" w:themeColor="text1"/>
        </w:rPr>
      </w:pPr>
    </w:p>
    <w:p w14:paraId="094866AF" w14:textId="7D3A2575" w:rsidR="00F21109" w:rsidRDefault="00F21109" w:rsidP="00295478">
      <w:pPr>
        <w:tabs>
          <w:tab w:val="left" w:pos="8550"/>
        </w:tabs>
        <w:spacing w:line="360" w:lineRule="auto"/>
        <w:rPr>
          <w:rFonts w:ascii="Arial" w:hAnsi="Arial" w:cs="Arial"/>
          <w:color w:val="000000" w:themeColor="text1"/>
        </w:rPr>
      </w:pPr>
      <w:r>
        <w:rPr>
          <w:rFonts w:ascii="Arial" w:hAnsi="Arial" w:cs="Arial"/>
          <w:color w:val="000000" w:themeColor="text1"/>
        </w:rPr>
        <w:t xml:space="preserve">PDF file: </w:t>
      </w:r>
      <w:r w:rsidR="00616B8A" w:rsidRPr="00616B8A">
        <w:rPr>
          <w:rFonts w:ascii="Arial" w:hAnsi="Arial" w:cs="Arial"/>
          <w:color w:val="000000" w:themeColor="text1"/>
        </w:rPr>
        <w:t>2026_Genelec_PrototypeMuse</w:t>
      </w:r>
      <w:r w:rsidR="00F55BF2">
        <w:rPr>
          <w:rFonts w:ascii="Arial" w:hAnsi="Arial" w:cs="Arial"/>
          <w:color w:val="000000" w:themeColor="text1"/>
        </w:rPr>
        <w:t>u</w:t>
      </w:r>
      <w:r w:rsidR="00616B8A" w:rsidRPr="00616B8A">
        <w:rPr>
          <w:rFonts w:ascii="Arial" w:hAnsi="Arial" w:cs="Arial"/>
          <w:color w:val="000000" w:themeColor="text1"/>
        </w:rPr>
        <w:t>m_PR</w:t>
      </w:r>
    </w:p>
    <w:p w14:paraId="16AC8B5F" w14:textId="1A5FC182" w:rsidR="00F21109" w:rsidRDefault="00F21109" w:rsidP="00295478">
      <w:pPr>
        <w:tabs>
          <w:tab w:val="left" w:pos="8550"/>
        </w:tabs>
        <w:spacing w:line="360" w:lineRule="auto"/>
        <w:rPr>
          <w:rFonts w:ascii="Arial" w:hAnsi="Arial" w:cs="Arial"/>
          <w:color w:val="000000" w:themeColor="text1"/>
        </w:rPr>
      </w:pPr>
      <w:r>
        <w:rPr>
          <w:rFonts w:ascii="Arial" w:hAnsi="Arial" w:cs="Arial"/>
          <w:color w:val="000000" w:themeColor="text1"/>
        </w:rPr>
        <w:t xml:space="preserve">PDF caption: </w:t>
      </w:r>
      <w:r w:rsidR="00616B8A">
        <w:rPr>
          <w:rFonts w:ascii="Arial" w:hAnsi="Arial" w:cs="Arial"/>
          <w:color w:val="000000" w:themeColor="text1"/>
        </w:rPr>
        <w:t>Genelec Prototype Museum case study</w:t>
      </w:r>
    </w:p>
    <w:p w14:paraId="309F987C" w14:textId="77777777" w:rsidR="00CC51F7" w:rsidRDefault="00CC51F7" w:rsidP="00295478">
      <w:pPr>
        <w:tabs>
          <w:tab w:val="left" w:pos="8550"/>
        </w:tabs>
        <w:spacing w:line="360" w:lineRule="auto"/>
        <w:rPr>
          <w:rFonts w:ascii="Arial" w:hAnsi="Arial" w:cs="Arial"/>
          <w:color w:val="000000" w:themeColor="text1"/>
        </w:rPr>
      </w:pPr>
    </w:p>
    <w:p w14:paraId="745BDAA2" w14:textId="77777777" w:rsidR="00CC51F7" w:rsidRPr="00CC51F7" w:rsidRDefault="00CC51F7" w:rsidP="00CC51F7">
      <w:pPr>
        <w:tabs>
          <w:tab w:val="left" w:pos="8550"/>
        </w:tabs>
        <w:spacing w:line="360" w:lineRule="auto"/>
        <w:rPr>
          <w:rFonts w:ascii="Arial" w:hAnsi="Arial" w:cs="Arial"/>
          <w:color w:val="000000" w:themeColor="text1"/>
        </w:rPr>
      </w:pPr>
      <w:r w:rsidRPr="00CC51F7">
        <w:rPr>
          <w:rFonts w:ascii="Arial" w:hAnsi="Arial" w:cs="Arial"/>
          <w:b/>
          <w:bCs/>
          <w:color w:val="000000" w:themeColor="text1"/>
        </w:rPr>
        <w:t>About Roto Group</w:t>
      </w:r>
    </w:p>
    <w:p w14:paraId="02DF802D" w14:textId="77777777" w:rsidR="00CC51F7" w:rsidRPr="00CC51F7" w:rsidRDefault="00CC51F7" w:rsidP="00CC51F7">
      <w:pPr>
        <w:tabs>
          <w:tab w:val="left" w:pos="8550"/>
        </w:tabs>
        <w:spacing w:line="360" w:lineRule="auto"/>
        <w:rPr>
          <w:rFonts w:ascii="Arial" w:hAnsi="Arial" w:cs="Arial"/>
          <w:color w:val="000000" w:themeColor="text1"/>
        </w:rPr>
      </w:pPr>
      <w:r w:rsidRPr="00CC51F7">
        <w:rPr>
          <w:rFonts w:ascii="Arial" w:hAnsi="Arial" w:cs="Arial"/>
          <w:color w:val="000000" w:themeColor="text1"/>
        </w:rPr>
        <w:t>Roto Group is one of North America’s leading museum planning, design and fabrication firms, providing strategy, exhibit design, media development, engineering and fabrication services for museums, science centers, visitor centers and branded experiences. Founded in 2004 and headquartered in Columbus, Ohio, the company delivers turnkey experiential environments for clients throughout North America.</w:t>
      </w:r>
    </w:p>
    <w:p w14:paraId="0903DDAD" w14:textId="77777777" w:rsidR="00CC51F7" w:rsidRPr="004E0BF1" w:rsidRDefault="00CC51F7" w:rsidP="00295478">
      <w:pPr>
        <w:tabs>
          <w:tab w:val="left" w:pos="8550"/>
        </w:tabs>
        <w:spacing w:line="360" w:lineRule="auto"/>
        <w:rPr>
          <w:rFonts w:ascii="Arial" w:hAnsi="Arial" w:cs="Arial"/>
          <w:color w:val="000000" w:themeColor="text1"/>
        </w:rPr>
      </w:pPr>
    </w:p>
    <w:p w14:paraId="43FDF325" w14:textId="77777777" w:rsidR="008D491E" w:rsidRPr="004E0BF1" w:rsidRDefault="008D491E" w:rsidP="00295478">
      <w:pPr>
        <w:tabs>
          <w:tab w:val="left" w:pos="8550"/>
        </w:tabs>
        <w:spacing w:line="360" w:lineRule="auto"/>
        <w:rPr>
          <w:rFonts w:ascii="Arial" w:hAnsi="Arial" w:cs="Arial"/>
          <w:bCs/>
        </w:rPr>
      </w:pPr>
    </w:p>
    <w:p w14:paraId="1DA369F3" w14:textId="77777777" w:rsidR="007A5647" w:rsidRPr="004E0BF1" w:rsidRDefault="007A5647" w:rsidP="00295478">
      <w:pPr>
        <w:spacing w:line="360" w:lineRule="auto"/>
        <w:rPr>
          <w:rFonts w:ascii="Arial" w:hAnsi="Arial" w:cs="Arial"/>
        </w:rPr>
      </w:pPr>
    </w:p>
    <w:p w14:paraId="0112B8EE" w14:textId="77777777" w:rsidR="00DF7A21" w:rsidRPr="00D56827" w:rsidRDefault="00DF7A21" w:rsidP="00DF7A21">
      <w:pPr>
        <w:spacing w:line="360" w:lineRule="auto"/>
        <w:rPr>
          <w:rFonts w:ascii="Arial" w:hAnsi="Arial" w:cs="Arial"/>
        </w:rPr>
      </w:pPr>
      <w:r w:rsidRPr="00D56827">
        <w:rPr>
          <w:rFonts w:ascii="Arial" w:hAnsi="Arial" w:cs="Arial"/>
        </w:rPr>
        <w:t>Genelec, the pioneer in Active Monitoring technology, is celebrating over 45 years of designing and manufacturing active loudspeakers for true and accurate sound reproduction. Genelec is credited with promoting the concept of active transducer technology. Since its inception in 1978, Genelec has concentrated its efforts and resources into creating active monitors with unparalleled sonic integrity. The result is an active speaker system that has earned global acclaim for its accurate imaging, extremely high acoustic output from small enclosures, true high-fidelity with low distortion, and deep, rich bass.</w:t>
      </w:r>
    </w:p>
    <w:p w14:paraId="464D3DA7" w14:textId="77777777" w:rsidR="00DF7A21" w:rsidRPr="00D56827" w:rsidRDefault="00DF7A21" w:rsidP="00DF7A21">
      <w:pPr>
        <w:spacing w:line="360" w:lineRule="auto"/>
        <w:rPr>
          <w:rFonts w:ascii="Arial" w:hAnsi="Arial" w:cs="Arial"/>
        </w:rPr>
      </w:pPr>
    </w:p>
    <w:p w14:paraId="1C431C8B" w14:textId="77777777" w:rsidR="00DF7A21" w:rsidRPr="00D56827" w:rsidRDefault="00DF7A21" w:rsidP="00DF7A21">
      <w:pPr>
        <w:spacing w:line="360" w:lineRule="auto"/>
        <w:rPr>
          <w:rFonts w:ascii="Arial" w:hAnsi="Arial" w:cs="Arial"/>
        </w:rPr>
      </w:pPr>
      <w:r w:rsidRPr="00D56827">
        <w:rPr>
          <w:rFonts w:ascii="Arial" w:hAnsi="Arial" w:cs="Arial"/>
        </w:rPr>
        <w:t xml:space="preserve">Genelec is also marking its 20th year of Smart Active Monitoring™ technology, which allows studio monitors to be connected, configured and calibrated for the user’s specific acoustic environment. Each Smart Active Monitor or subwoofer is equipped with advanced internal DSP circuitry, which tightly integrates with the GLM (Genelec Loudspeaker Manager) software application, running on Mac or PC. GLM’s reference microphone kit allows the user’s acoustic environment to be analyzed, after which GLM’s </w:t>
      </w:r>
      <w:proofErr w:type="spellStart"/>
      <w:r w:rsidRPr="00D56827">
        <w:rPr>
          <w:rFonts w:ascii="Arial" w:hAnsi="Arial" w:cs="Arial"/>
        </w:rPr>
        <w:t>AutoCal</w:t>
      </w:r>
      <w:proofErr w:type="spellEnd"/>
      <w:r w:rsidRPr="00D56827">
        <w:rPr>
          <w:rFonts w:ascii="Arial" w:hAnsi="Arial" w:cs="Arial"/>
        </w:rPr>
        <w:t xml:space="preserve"> feature optimizes each Smart Active Monitor for level, distance delay, subwoofer crossover phase and room response equalization, with the option of further fine tuning by the user. By minimizing the room’s influence on the </w:t>
      </w:r>
      <w:r w:rsidRPr="00D56827">
        <w:rPr>
          <w:rFonts w:ascii="Arial" w:hAnsi="Arial" w:cs="Arial"/>
        </w:rPr>
        <w:lastRenderedPageBreak/>
        <w:t>sound, Smart Active Monitors deliver an unrivalled reference, with excellent translation between rooms.</w:t>
      </w:r>
    </w:p>
    <w:p w14:paraId="48250BA2" w14:textId="77777777" w:rsidR="006D27E0" w:rsidRPr="004E0BF1" w:rsidRDefault="006D27E0" w:rsidP="00295478">
      <w:pPr>
        <w:spacing w:line="360" w:lineRule="auto"/>
        <w:rPr>
          <w:rFonts w:ascii="Arial" w:hAnsi="Arial" w:cs="Arial"/>
        </w:rPr>
      </w:pPr>
    </w:p>
    <w:p w14:paraId="2E451337" w14:textId="61B20FFD" w:rsidR="006D27E0" w:rsidRPr="004E0BF1" w:rsidRDefault="006D27E0" w:rsidP="00295478">
      <w:pPr>
        <w:spacing w:line="360" w:lineRule="auto"/>
        <w:rPr>
          <w:rFonts w:ascii="Arial" w:hAnsi="Arial" w:cs="Arial"/>
        </w:rPr>
      </w:pPr>
      <w:r w:rsidRPr="004E0BF1">
        <w:rPr>
          <w:rFonts w:ascii="Arial" w:hAnsi="Arial" w:cs="Arial"/>
          <w:color w:val="000000"/>
        </w:rPr>
        <w:t>Visit</w:t>
      </w:r>
      <w:r w:rsidR="00820826">
        <w:rPr>
          <w:rFonts w:ascii="Arial" w:hAnsi="Arial" w:cs="Arial"/>
          <w:color w:val="000000"/>
        </w:rPr>
        <w:t xml:space="preserve"> </w:t>
      </w:r>
      <w:r w:rsidRPr="004E0BF1">
        <w:rPr>
          <w:rFonts w:ascii="Arial" w:hAnsi="Arial" w:cs="Arial"/>
          <w:color w:val="000000"/>
        </w:rPr>
        <w:t>Genelec</w:t>
      </w:r>
      <w:r w:rsidR="00820826">
        <w:rPr>
          <w:rFonts w:ascii="Arial" w:hAnsi="Arial" w:cs="Arial"/>
          <w:color w:val="000000"/>
        </w:rPr>
        <w:t xml:space="preserve"> </w:t>
      </w:r>
      <w:r w:rsidRPr="004E0BF1">
        <w:rPr>
          <w:rFonts w:ascii="Arial" w:hAnsi="Arial" w:cs="Arial"/>
          <w:color w:val="000000"/>
        </w:rPr>
        <w:t>on</w:t>
      </w:r>
      <w:r w:rsidR="00820826">
        <w:rPr>
          <w:rFonts w:ascii="Arial" w:hAnsi="Arial" w:cs="Arial"/>
          <w:color w:val="000000"/>
        </w:rPr>
        <w:t xml:space="preserve"> </w:t>
      </w:r>
      <w:r w:rsidRPr="004E0BF1">
        <w:rPr>
          <w:rFonts w:ascii="Arial" w:hAnsi="Arial" w:cs="Arial"/>
          <w:color w:val="000000"/>
        </w:rPr>
        <w:t>social</w:t>
      </w:r>
      <w:r w:rsidR="00820826">
        <w:rPr>
          <w:rFonts w:ascii="Arial" w:hAnsi="Arial" w:cs="Arial"/>
          <w:color w:val="000000"/>
        </w:rPr>
        <w:t xml:space="preserve"> </w:t>
      </w:r>
      <w:r w:rsidRPr="004E0BF1">
        <w:rPr>
          <w:rFonts w:ascii="Arial" w:hAnsi="Arial" w:cs="Arial"/>
          <w:color w:val="000000"/>
        </w:rPr>
        <w:t>media:</w:t>
      </w:r>
      <w:r w:rsidRPr="004E0BF1">
        <w:rPr>
          <w:rFonts w:ascii="Arial" w:hAnsi="Arial" w:cs="Arial"/>
          <w:color w:val="000000"/>
        </w:rPr>
        <w:br/>
      </w:r>
      <w:hyperlink r:id="rId7" w:history="1">
        <w:r w:rsidRPr="004E0BF1">
          <w:rPr>
            <w:rFonts w:ascii="Arial" w:hAnsi="Arial" w:cs="Arial"/>
            <w:color w:val="0000FF"/>
            <w:u w:val="single"/>
          </w:rPr>
          <w:t>https://www.facebook.com/Genelec</w:t>
        </w:r>
      </w:hyperlink>
      <w:r w:rsidRPr="004E0BF1">
        <w:rPr>
          <w:rFonts w:ascii="Arial" w:hAnsi="Arial" w:cs="Arial"/>
          <w:color w:val="000000"/>
        </w:rPr>
        <w:br/>
      </w:r>
      <w:hyperlink r:id="rId8" w:history="1">
        <w:r w:rsidRPr="004E0BF1">
          <w:rPr>
            <w:rFonts w:ascii="Arial" w:hAnsi="Arial" w:cs="Arial"/>
            <w:color w:val="0000FF"/>
            <w:u w:val="single"/>
          </w:rPr>
          <w:t>https://www.linkedin.com/company/genelec-oy</w:t>
        </w:r>
      </w:hyperlink>
      <w:r w:rsidRPr="004E0BF1">
        <w:rPr>
          <w:rFonts w:ascii="Arial" w:hAnsi="Arial" w:cs="Arial"/>
          <w:color w:val="000000"/>
        </w:rPr>
        <w:br/>
      </w:r>
      <w:hyperlink r:id="rId9" w:history="1">
        <w:r w:rsidRPr="004E0BF1">
          <w:rPr>
            <w:rFonts w:ascii="Arial" w:hAnsi="Arial" w:cs="Arial"/>
            <w:color w:val="0000FF"/>
            <w:u w:val="single"/>
          </w:rPr>
          <w:t>https://www.instagram.com/Genelec_oy/</w:t>
        </w:r>
      </w:hyperlink>
      <w:r w:rsidRPr="004E0BF1">
        <w:rPr>
          <w:rFonts w:ascii="Arial" w:hAnsi="Arial" w:cs="Arial"/>
          <w:color w:val="000000"/>
        </w:rPr>
        <w:br/>
      </w:r>
      <w:hyperlink r:id="rId10" w:history="1">
        <w:r w:rsidRPr="004E0BF1">
          <w:rPr>
            <w:rFonts w:ascii="Arial" w:hAnsi="Arial" w:cs="Arial"/>
            <w:color w:val="0000FF"/>
            <w:u w:val="single"/>
          </w:rPr>
          <w:t>https://x.com/Genelec</w:t>
        </w:r>
      </w:hyperlink>
      <w:r w:rsidRPr="004E0BF1">
        <w:rPr>
          <w:rFonts w:ascii="Arial" w:hAnsi="Arial" w:cs="Arial"/>
          <w:color w:val="000000"/>
        </w:rPr>
        <w:br/>
      </w:r>
      <w:hyperlink r:id="rId11" w:history="1">
        <w:r w:rsidRPr="004E0BF1">
          <w:rPr>
            <w:rFonts w:ascii="Arial" w:hAnsi="Arial" w:cs="Arial"/>
            <w:color w:val="0000FF"/>
            <w:u w:val="single"/>
          </w:rPr>
          <w:t>https://www.tiktok.com/@genelec_oy</w:t>
        </w:r>
      </w:hyperlink>
    </w:p>
    <w:p w14:paraId="10E1EE3A" w14:textId="77777777" w:rsidR="006D27E0" w:rsidRPr="004E0BF1" w:rsidRDefault="006D27E0" w:rsidP="00295478">
      <w:pPr>
        <w:spacing w:line="360" w:lineRule="auto"/>
        <w:rPr>
          <w:rFonts w:ascii="Arial" w:hAnsi="Arial" w:cs="Arial"/>
        </w:rPr>
      </w:pPr>
    </w:p>
    <w:p w14:paraId="4CC3926C" w14:textId="05B1AED7" w:rsidR="007A5647" w:rsidRPr="004E0BF1" w:rsidRDefault="009F427F" w:rsidP="00295478">
      <w:pPr>
        <w:spacing w:line="360" w:lineRule="auto"/>
        <w:rPr>
          <w:rFonts w:ascii="Arial" w:hAnsi="Arial" w:cs="Arial"/>
        </w:rPr>
      </w:pPr>
      <w:r w:rsidRPr="004E0BF1">
        <w:rPr>
          <w:rFonts w:ascii="Arial" w:hAnsi="Arial" w:cs="Arial"/>
          <w:sz w:val="20"/>
        </w:rPr>
        <w:t>Other</w:t>
      </w:r>
      <w:r w:rsidR="00820826">
        <w:rPr>
          <w:rFonts w:ascii="Arial" w:hAnsi="Arial" w:cs="Arial"/>
          <w:sz w:val="20"/>
        </w:rPr>
        <w:t xml:space="preserve"> </w:t>
      </w:r>
      <w:r w:rsidRPr="004E0BF1">
        <w:rPr>
          <w:rFonts w:ascii="Arial" w:hAnsi="Arial" w:cs="Arial"/>
          <w:sz w:val="20"/>
        </w:rPr>
        <w:t>brand</w:t>
      </w:r>
      <w:r w:rsidR="00820826">
        <w:rPr>
          <w:rFonts w:ascii="Arial" w:hAnsi="Arial" w:cs="Arial"/>
          <w:sz w:val="20"/>
        </w:rPr>
        <w:t xml:space="preserve"> </w:t>
      </w:r>
      <w:r w:rsidRPr="004E0BF1">
        <w:rPr>
          <w:rFonts w:ascii="Arial" w:hAnsi="Arial" w:cs="Arial"/>
          <w:sz w:val="20"/>
        </w:rPr>
        <w:t>and</w:t>
      </w:r>
      <w:r w:rsidR="00820826">
        <w:rPr>
          <w:rFonts w:ascii="Arial" w:hAnsi="Arial" w:cs="Arial"/>
          <w:sz w:val="20"/>
        </w:rPr>
        <w:t xml:space="preserve"> </w:t>
      </w:r>
      <w:r w:rsidRPr="004E0BF1">
        <w:rPr>
          <w:rFonts w:ascii="Arial" w:hAnsi="Arial" w:cs="Arial"/>
          <w:sz w:val="20"/>
        </w:rPr>
        <w:t>product</w:t>
      </w:r>
      <w:r w:rsidR="00820826">
        <w:rPr>
          <w:rFonts w:ascii="Arial" w:hAnsi="Arial" w:cs="Arial"/>
          <w:sz w:val="20"/>
        </w:rPr>
        <w:t xml:space="preserve"> </w:t>
      </w:r>
      <w:r w:rsidRPr="004E0BF1">
        <w:rPr>
          <w:rFonts w:ascii="Arial" w:hAnsi="Arial" w:cs="Arial"/>
          <w:sz w:val="20"/>
        </w:rPr>
        <w:t>names</w:t>
      </w:r>
      <w:r w:rsidR="00820826">
        <w:rPr>
          <w:rFonts w:ascii="Arial" w:hAnsi="Arial" w:cs="Arial"/>
          <w:sz w:val="20"/>
        </w:rPr>
        <w:t xml:space="preserve"> </w:t>
      </w:r>
      <w:r w:rsidRPr="004E0BF1">
        <w:rPr>
          <w:rFonts w:ascii="Arial" w:hAnsi="Arial" w:cs="Arial"/>
          <w:sz w:val="20"/>
        </w:rPr>
        <w:t>may</w:t>
      </w:r>
      <w:r w:rsidR="00820826">
        <w:rPr>
          <w:rFonts w:ascii="Arial" w:hAnsi="Arial" w:cs="Arial"/>
          <w:sz w:val="20"/>
        </w:rPr>
        <w:t xml:space="preserve"> </w:t>
      </w:r>
      <w:r w:rsidRPr="004E0BF1">
        <w:rPr>
          <w:rFonts w:ascii="Arial" w:hAnsi="Arial" w:cs="Arial"/>
          <w:sz w:val="20"/>
        </w:rPr>
        <w:t>be</w:t>
      </w:r>
      <w:r w:rsidR="00820826">
        <w:rPr>
          <w:rFonts w:ascii="Arial" w:hAnsi="Arial" w:cs="Arial"/>
          <w:sz w:val="20"/>
        </w:rPr>
        <w:t xml:space="preserve"> </w:t>
      </w:r>
      <w:r w:rsidRPr="004E0BF1">
        <w:rPr>
          <w:rFonts w:ascii="Arial" w:hAnsi="Arial" w:cs="Arial"/>
          <w:sz w:val="20"/>
        </w:rPr>
        <w:t>trademarks</w:t>
      </w:r>
      <w:r w:rsidR="00820826">
        <w:rPr>
          <w:rFonts w:ascii="Arial" w:hAnsi="Arial" w:cs="Arial"/>
          <w:sz w:val="20"/>
        </w:rPr>
        <w:t xml:space="preserve"> </w:t>
      </w:r>
      <w:r w:rsidRPr="004E0BF1">
        <w:rPr>
          <w:rFonts w:ascii="Arial" w:hAnsi="Arial" w:cs="Arial"/>
          <w:sz w:val="20"/>
        </w:rPr>
        <w:t>of</w:t>
      </w:r>
      <w:r w:rsidR="00820826">
        <w:rPr>
          <w:rFonts w:ascii="Arial" w:hAnsi="Arial" w:cs="Arial"/>
          <w:sz w:val="20"/>
        </w:rPr>
        <w:t xml:space="preserve"> </w:t>
      </w:r>
      <w:r w:rsidRPr="004E0BF1">
        <w:rPr>
          <w:rFonts w:ascii="Arial" w:hAnsi="Arial" w:cs="Arial"/>
          <w:sz w:val="20"/>
        </w:rPr>
        <w:t>the</w:t>
      </w:r>
      <w:r w:rsidR="00820826">
        <w:rPr>
          <w:rFonts w:ascii="Arial" w:hAnsi="Arial" w:cs="Arial"/>
          <w:sz w:val="20"/>
        </w:rPr>
        <w:t xml:space="preserve"> </w:t>
      </w:r>
      <w:r w:rsidRPr="004E0BF1">
        <w:rPr>
          <w:rFonts w:ascii="Arial" w:hAnsi="Arial" w:cs="Arial"/>
          <w:sz w:val="20"/>
        </w:rPr>
        <w:t>respective</w:t>
      </w:r>
      <w:r w:rsidR="00820826">
        <w:rPr>
          <w:rFonts w:ascii="Arial" w:hAnsi="Arial" w:cs="Arial"/>
          <w:sz w:val="20"/>
        </w:rPr>
        <w:t xml:space="preserve"> </w:t>
      </w:r>
      <w:r w:rsidRPr="004E0BF1">
        <w:rPr>
          <w:rFonts w:ascii="Arial" w:hAnsi="Arial" w:cs="Arial"/>
          <w:sz w:val="20"/>
        </w:rPr>
        <w:t>companies</w:t>
      </w:r>
      <w:r w:rsidR="00820826">
        <w:rPr>
          <w:rFonts w:ascii="Arial" w:hAnsi="Arial" w:cs="Arial"/>
          <w:sz w:val="20"/>
        </w:rPr>
        <w:t xml:space="preserve"> </w:t>
      </w:r>
      <w:r w:rsidRPr="004E0BF1">
        <w:rPr>
          <w:rFonts w:ascii="Arial" w:hAnsi="Arial" w:cs="Arial"/>
          <w:sz w:val="20"/>
        </w:rPr>
        <w:t>with</w:t>
      </w:r>
      <w:r w:rsidR="00820826">
        <w:rPr>
          <w:rFonts w:ascii="Arial" w:hAnsi="Arial" w:cs="Arial"/>
          <w:sz w:val="20"/>
        </w:rPr>
        <w:t xml:space="preserve"> </w:t>
      </w:r>
      <w:r w:rsidRPr="004E0BF1">
        <w:rPr>
          <w:rFonts w:ascii="Arial" w:hAnsi="Arial" w:cs="Arial"/>
          <w:sz w:val="20"/>
        </w:rPr>
        <w:t>which</w:t>
      </w:r>
      <w:r w:rsidR="00820826">
        <w:rPr>
          <w:rFonts w:ascii="Arial" w:hAnsi="Arial" w:cs="Arial"/>
          <w:sz w:val="20"/>
        </w:rPr>
        <w:t xml:space="preserve"> </w:t>
      </w:r>
      <w:r w:rsidRPr="004E0BF1">
        <w:rPr>
          <w:rFonts w:ascii="Arial" w:hAnsi="Arial" w:cs="Arial"/>
          <w:sz w:val="20"/>
        </w:rPr>
        <w:t>they</w:t>
      </w:r>
      <w:r w:rsidR="00820826">
        <w:rPr>
          <w:rFonts w:ascii="Arial" w:hAnsi="Arial" w:cs="Arial"/>
          <w:sz w:val="20"/>
        </w:rPr>
        <w:t xml:space="preserve"> </w:t>
      </w:r>
      <w:r w:rsidRPr="004E0BF1">
        <w:rPr>
          <w:rFonts w:ascii="Arial" w:hAnsi="Arial" w:cs="Arial"/>
          <w:sz w:val="20"/>
        </w:rPr>
        <w:t>are</w:t>
      </w:r>
      <w:r w:rsidR="00820826">
        <w:rPr>
          <w:rFonts w:ascii="Arial" w:hAnsi="Arial" w:cs="Arial"/>
          <w:sz w:val="20"/>
        </w:rPr>
        <w:t xml:space="preserve"> </w:t>
      </w:r>
      <w:r w:rsidRPr="004E0BF1">
        <w:rPr>
          <w:rFonts w:ascii="Arial" w:hAnsi="Arial" w:cs="Arial"/>
          <w:sz w:val="20"/>
        </w:rPr>
        <w:t>associated.</w:t>
      </w:r>
    </w:p>
    <w:p w14:paraId="05D50EA8" w14:textId="77777777" w:rsidR="007A5647" w:rsidRPr="004E0BF1" w:rsidRDefault="007A5647" w:rsidP="00295478">
      <w:pPr>
        <w:spacing w:line="360" w:lineRule="auto"/>
        <w:rPr>
          <w:rFonts w:ascii="Arial" w:hAnsi="Arial" w:cs="Arial"/>
        </w:rPr>
      </w:pPr>
    </w:p>
    <w:p w14:paraId="599FF934" w14:textId="11DBD276" w:rsidR="007A5647" w:rsidRPr="004E0BF1" w:rsidRDefault="009F427F" w:rsidP="00295478">
      <w:pPr>
        <w:spacing w:line="360" w:lineRule="auto"/>
        <w:rPr>
          <w:rFonts w:ascii="Arial" w:hAnsi="Arial" w:cs="Arial"/>
        </w:rPr>
      </w:pPr>
      <w:r w:rsidRPr="004E0BF1">
        <w:rPr>
          <w:rFonts w:ascii="Arial" w:hAnsi="Arial" w:cs="Arial"/>
          <w:i/>
        </w:rPr>
        <w:t>—For</w:t>
      </w:r>
      <w:r w:rsidR="00820826">
        <w:rPr>
          <w:rFonts w:ascii="Arial" w:hAnsi="Arial" w:cs="Arial"/>
          <w:i/>
        </w:rPr>
        <w:t xml:space="preserve"> </w:t>
      </w:r>
      <w:r w:rsidRPr="004E0BF1">
        <w:rPr>
          <w:rFonts w:ascii="Arial" w:hAnsi="Arial" w:cs="Arial"/>
          <w:i/>
        </w:rPr>
        <w:t>more</w:t>
      </w:r>
      <w:r w:rsidR="00820826">
        <w:rPr>
          <w:rFonts w:ascii="Arial" w:hAnsi="Arial" w:cs="Arial"/>
          <w:i/>
        </w:rPr>
        <w:t xml:space="preserve"> </w:t>
      </w:r>
      <w:r w:rsidRPr="004E0BF1">
        <w:rPr>
          <w:rFonts w:ascii="Arial" w:hAnsi="Arial" w:cs="Arial"/>
          <w:i/>
        </w:rPr>
        <w:t>information</w:t>
      </w:r>
      <w:r w:rsidR="00820826">
        <w:rPr>
          <w:rFonts w:ascii="Arial" w:hAnsi="Arial" w:cs="Arial"/>
          <w:i/>
        </w:rPr>
        <w:t xml:space="preserve"> </w:t>
      </w:r>
      <w:r w:rsidRPr="004E0BF1">
        <w:rPr>
          <w:rFonts w:ascii="Arial" w:hAnsi="Arial" w:cs="Arial"/>
          <w:i/>
        </w:rPr>
        <w:t>on</w:t>
      </w:r>
      <w:r w:rsidR="00820826">
        <w:rPr>
          <w:rFonts w:ascii="Arial" w:hAnsi="Arial" w:cs="Arial"/>
          <w:i/>
        </w:rPr>
        <w:t xml:space="preserve"> </w:t>
      </w:r>
      <w:r w:rsidRPr="004E0BF1">
        <w:rPr>
          <w:rFonts w:ascii="Arial" w:hAnsi="Arial" w:cs="Arial"/>
          <w:i/>
        </w:rPr>
        <w:t>the</w:t>
      </w:r>
      <w:r w:rsidR="00820826">
        <w:rPr>
          <w:rFonts w:ascii="Arial" w:hAnsi="Arial" w:cs="Arial"/>
          <w:i/>
        </w:rPr>
        <w:t xml:space="preserve"> </w:t>
      </w:r>
      <w:r w:rsidRPr="004E0BF1">
        <w:rPr>
          <w:rFonts w:ascii="Arial" w:hAnsi="Arial" w:cs="Arial"/>
          <w:i/>
        </w:rPr>
        <w:t>complete</w:t>
      </w:r>
      <w:r w:rsidR="00820826">
        <w:rPr>
          <w:rFonts w:ascii="Arial" w:hAnsi="Arial" w:cs="Arial"/>
          <w:i/>
        </w:rPr>
        <w:t xml:space="preserve"> </w:t>
      </w:r>
      <w:r w:rsidRPr="004E0BF1">
        <w:rPr>
          <w:rFonts w:ascii="Arial" w:hAnsi="Arial" w:cs="Arial"/>
          <w:i/>
        </w:rPr>
        <w:t>range</w:t>
      </w:r>
      <w:r w:rsidR="00820826">
        <w:rPr>
          <w:rFonts w:ascii="Arial" w:hAnsi="Arial" w:cs="Arial"/>
          <w:i/>
        </w:rPr>
        <w:t xml:space="preserve"> </w:t>
      </w:r>
      <w:r w:rsidRPr="004E0BF1">
        <w:rPr>
          <w:rFonts w:ascii="Arial" w:hAnsi="Arial" w:cs="Arial"/>
          <w:i/>
        </w:rPr>
        <w:t>of</w:t>
      </w:r>
      <w:r w:rsidR="00820826">
        <w:rPr>
          <w:rFonts w:ascii="Arial" w:hAnsi="Arial" w:cs="Arial"/>
          <w:i/>
        </w:rPr>
        <w:t xml:space="preserve"> </w:t>
      </w:r>
      <w:r w:rsidRPr="004E0BF1">
        <w:rPr>
          <w:rFonts w:ascii="Arial" w:hAnsi="Arial" w:cs="Arial"/>
          <w:i/>
        </w:rPr>
        <w:t>Genelec</w:t>
      </w:r>
      <w:r w:rsidR="00820826">
        <w:rPr>
          <w:rFonts w:ascii="Arial" w:hAnsi="Arial" w:cs="Arial"/>
          <w:i/>
        </w:rPr>
        <w:t xml:space="preserve"> </w:t>
      </w:r>
      <w:r w:rsidRPr="004E0BF1">
        <w:rPr>
          <w:rFonts w:ascii="Arial" w:hAnsi="Arial" w:cs="Arial"/>
          <w:i/>
        </w:rPr>
        <w:t>Active</w:t>
      </w:r>
      <w:r w:rsidR="00820826">
        <w:rPr>
          <w:rFonts w:ascii="Arial" w:hAnsi="Arial" w:cs="Arial"/>
          <w:i/>
        </w:rPr>
        <w:t xml:space="preserve"> </w:t>
      </w:r>
      <w:r w:rsidRPr="004E0BF1">
        <w:rPr>
          <w:rFonts w:ascii="Arial" w:hAnsi="Arial" w:cs="Arial"/>
          <w:i/>
        </w:rPr>
        <w:t>Monitoring</w:t>
      </w:r>
      <w:r w:rsidR="00820826">
        <w:rPr>
          <w:rFonts w:ascii="Arial" w:hAnsi="Arial" w:cs="Arial"/>
          <w:i/>
        </w:rPr>
        <w:t xml:space="preserve"> </w:t>
      </w:r>
      <w:r w:rsidRPr="004E0BF1">
        <w:rPr>
          <w:rFonts w:ascii="Arial" w:hAnsi="Arial" w:cs="Arial"/>
          <w:i/>
        </w:rPr>
        <w:t>Systems,</w:t>
      </w:r>
      <w:r w:rsidR="00820826">
        <w:rPr>
          <w:rFonts w:ascii="Arial" w:hAnsi="Arial" w:cs="Arial"/>
          <w:i/>
        </w:rPr>
        <w:t xml:space="preserve"> </w:t>
      </w:r>
      <w:r w:rsidRPr="004E0BF1">
        <w:rPr>
          <w:rFonts w:ascii="Arial" w:hAnsi="Arial" w:cs="Arial"/>
          <w:i/>
        </w:rPr>
        <w:t>contact:</w:t>
      </w:r>
      <w:r w:rsidR="00820826">
        <w:rPr>
          <w:rFonts w:ascii="Arial" w:hAnsi="Arial" w:cs="Arial"/>
          <w:i/>
        </w:rPr>
        <w:t xml:space="preserve"> </w:t>
      </w:r>
      <w:r w:rsidRPr="004E0BF1">
        <w:rPr>
          <w:rFonts w:ascii="Arial" w:hAnsi="Arial" w:cs="Arial"/>
          <w:i/>
        </w:rPr>
        <w:t>Genelec</w:t>
      </w:r>
      <w:r w:rsidR="00820826">
        <w:rPr>
          <w:rFonts w:ascii="Arial" w:hAnsi="Arial" w:cs="Arial"/>
          <w:i/>
        </w:rPr>
        <w:t xml:space="preserve"> </w:t>
      </w:r>
      <w:r w:rsidRPr="004E0BF1">
        <w:rPr>
          <w:rFonts w:ascii="Arial" w:hAnsi="Arial" w:cs="Arial"/>
          <w:i/>
        </w:rPr>
        <w:t>Inc.,</w:t>
      </w:r>
      <w:r w:rsidR="00820826">
        <w:rPr>
          <w:rFonts w:ascii="Arial" w:hAnsi="Arial" w:cs="Arial"/>
          <w:i/>
        </w:rPr>
        <w:t xml:space="preserve"> </w:t>
      </w:r>
      <w:r w:rsidRPr="004E0BF1">
        <w:rPr>
          <w:rFonts w:ascii="Arial" w:hAnsi="Arial" w:cs="Arial"/>
          <w:i/>
        </w:rPr>
        <w:t>7</w:t>
      </w:r>
      <w:r w:rsidR="00820826">
        <w:rPr>
          <w:rFonts w:ascii="Arial" w:hAnsi="Arial" w:cs="Arial"/>
          <w:i/>
        </w:rPr>
        <w:t xml:space="preserve"> </w:t>
      </w:r>
      <w:r w:rsidRPr="004E0BF1">
        <w:rPr>
          <w:rFonts w:ascii="Arial" w:hAnsi="Arial" w:cs="Arial"/>
          <w:i/>
        </w:rPr>
        <w:t>Tech</w:t>
      </w:r>
      <w:r w:rsidR="00820826">
        <w:rPr>
          <w:rFonts w:ascii="Arial" w:hAnsi="Arial" w:cs="Arial"/>
          <w:i/>
        </w:rPr>
        <w:t xml:space="preserve"> </w:t>
      </w:r>
      <w:r w:rsidRPr="004E0BF1">
        <w:rPr>
          <w:rFonts w:ascii="Arial" w:hAnsi="Arial" w:cs="Arial"/>
          <w:i/>
        </w:rPr>
        <w:t>Circle,</w:t>
      </w:r>
      <w:r w:rsidR="00820826">
        <w:rPr>
          <w:rFonts w:ascii="Arial" w:hAnsi="Arial" w:cs="Arial"/>
          <w:i/>
        </w:rPr>
        <w:t xml:space="preserve"> </w:t>
      </w:r>
      <w:r w:rsidRPr="004E0BF1">
        <w:rPr>
          <w:rFonts w:ascii="Arial" w:hAnsi="Arial" w:cs="Arial"/>
          <w:i/>
        </w:rPr>
        <w:t>Natick,</w:t>
      </w:r>
      <w:r w:rsidR="00820826">
        <w:rPr>
          <w:rFonts w:ascii="Arial" w:hAnsi="Arial" w:cs="Arial"/>
          <w:i/>
        </w:rPr>
        <w:t xml:space="preserve"> </w:t>
      </w:r>
      <w:r w:rsidRPr="004E0BF1">
        <w:rPr>
          <w:rFonts w:ascii="Arial" w:hAnsi="Arial" w:cs="Arial"/>
          <w:i/>
        </w:rPr>
        <w:t>MA</w:t>
      </w:r>
      <w:r w:rsidR="00820826">
        <w:rPr>
          <w:rFonts w:ascii="Arial" w:hAnsi="Arial" w:cs="Arial"/>
          <w:i/>
        </w:rPr>
        <w:t xml:space="preserve"> </w:t>
      </w:r>
      <w:r w:rsidRPr="004E0BF1">
        <w:rPr>
          <w:rFonts w:ascii="Arial" w:hAnsi="Arial" w:cs="Arial"/>
          <w:i/>
        </w:rPr>
        <w:t>01760.</w:t>
      </w:r>
      <w:r w:rsidR="00820826">
        <w:rPr>
          <w:rFonts w:ascii="Arial" w:hAnsi="Arial" w:cs="Arial"/>
          <w:i/>
        </w:rPr>
        <w:t xml:space="preserve"> </w:t>
      </w:r>
      <w:r w:rsidRPr="004E0BF1">
        <w:rPr>
          <w:rFonts w:ascii="Arial" w:hAnsi="Arial" w:cs="Arial"/>
          <w:i/>
        </w:rPr>
        <w:t>Tel:</w:t>
      </w:r>
      <w:r w:rsidR="00820826">
        <w:rPr>
          <w:rFonts w:ascii="Arial" w:hAnsi="Arial" w:cs="Arial"/>
          <w:i/>
        </w:rPr>
        <w:t xml:space="preserve"> </w:t>
      </w:r>
      <w:r w:rsidRPr="004E0BF1">
        <w:rPr>
          <w:rFonts w:ascii="Arial" w:hAnsi="Arial" w:cs="Arial"/>
          <w:i/>
        </w:rPr>
        <w:t>(508)</w:t>
      </w:r>
      <w:r w:rsidR="00820826">
        <w:rPr>
          <w:rFonts w:ascii="Arial" w:hAnsi="Arial" w:cs="Arial"/>
          <w:i/>
        </w:rPr>
        <w:t xml:space="preserve"> </w:t>
      </w:r>
      <w:r w:rsidRPr="004E0BF1">
        <w:rPr>
          <w:rFonts w:ascii="Arial" w:hAnsi="Arial" w:cs="Arial"/>
          <w:i/>
        </w:rPr>
        <w:t>652-0900;</w:t>
      </w:r>
      <w:r w:rsidR="00820826">
        <w:rPr>
          <w:rFonts w:ascii="Arial" w:hAnsi="Arial" w:cs="Arial"/>
          <w:i/>
        </w:rPr>
        <w:t xml:space="preserve"> </w:t>
      </w:r>
      <w:r w:rsidRPr="004E0BF1">
        <w:rPr>
          <w:rFonts w:ascii="Arial" w:hAnsi="Arial" w:cs="Arial"/>
          <w:i/>
        </w:rPr>
        <w:t>Fax:</w:t>
      </w:r>
      <w:r w:rsidR="00820826">
        <w:rPr>
          <w:rFonts w:ascii="Arial" w:hAnsi="Arial" w:cs="Arial"/>
          <w:i/>
        </w:rPr>
        <w:t xml:space="preserve"> </w:t>
      </w:r>
      <w:r w:rsidRPr="004E0BF1">
        <w:rPr>
          <w:rFonts w:ascii="Arial" w:hAnsi="Arial" w:cs="Arial"/>
          <w:i/>
        </w:rPr>
        <w:t>(508)</w:t>
      </w:r>
      <w:r w:rsidR="00820826">
        <w:rPr>
          <w:rFonts w:ascii="Arial" w:hAnsi="Arial" w:cs="Arial"/>
          <w:i/>
        </w:rPr>
        <w:t xml:space="preserve"> </w:t>
      </w:r>
      <w:r w:rsidRPr="004E0BF1">
        <w:rPr>
          <w:rFonts w:ascii="Arial" w:hAnsi="Arial" w:cs="Arial"/>
          <w:i/>
        </w:rPr>
        <w:t>652-0909;</w:t>
      </w:r>
      <w:r w:rsidR="00820826">
        <w:rPr>
          <w:rFonts w:ascii="Arial" w:hAnsi="Arial" w:cs="Arial"/>
          <w:i/>
        </w:rPr>
        <w:t xml:space="preserve"> </w:t>
      </w:r>
    </w:p>
    <w:p w14:paraId="6928263E" w14:textId="74600880" w:rsidR="007A5647" w:rsidRPr="004E0BF1" w:rsidRDefault="009F427F" w:rsidP="00295478">
      <w:pPr>
        <w:spacing w:line="360" w:lineRule="auto"/>
        <w:rPr>
          <w:rFonts w:ascii="Arial" w:hAnsi="Arial" w:cs="Arial"/>
        </w:rPr>
      </w:pPr>
      <w:r w:rsidRPr="004E0BF1">
        <w:rPr>
          <w:rFonts w:ascii="Arial" w:hAnsi="Arial" w:cs="Arial"/>
          <w:i/>
        </w:rPr>
        <w:t>Web:</w:t>
      </w:r>
      <w:r w:rsidR="00820826">
        <w:rPr>
          <w:rFonts w:ascii="Arial" w:hAnsi="Arial" w:cs="Arial"/>
          <w:i/>
        </w:rPr>
        <w:t xml:space="preserve"> </w:t>
      </w:r>
      <w:r w:rsidRPr="004E0BF1">
        <w:rPr>
          <w:rFonts w:ascii="Arial" w:hAnsi="Arial" w:cs="Arial"/>
          <w:i/>
          <w:color w:val="00000A"/>
        </w:rPr>
        <w:t>http://www.genelec.com/</w:t>
      </w:r>
      <w:r w:rsidRPr="004E0BF1">
        <w:rPr>
          <w:rFonts w:ascii="Arial" w:hAnsi="Arial" w:cs="Arial"/>
          <w:i/>
        </w:rPr>
        <w:t>.</w:t>
      </w:r>
    </w:p>
    <w:sectPr w:rsidR="007A5647" w:rsidRPr="004E0BF1">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1FD9"/>
    <w:rsid w:val="0006325D"/>
    <w:rsid w:val="00065B3A"/>
    <w:rsid w:val="0007135D"/>
    <w:rsid w:val="00077B20"/>
    <w:rsid w:val="00081D53"/>
    <w:rsid w:val="000A2007"/>
    <w:rsid w:val="000A2542"/>
    <w:rsid w:val="000A4AE1"/>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06DB"/>
    <w:rsid w:val="001A7350"/>
    <w:rsid w:val="001C2091"/>
    <w:rsid w:val="001E2CE5"/>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073B3"/>
    <w:rsid w:val="00314608"/>
    <w:rsid w:val="003248AA"/>
    <w:rsid w:val="0033358A"/>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63A3"/>
    <w:rsid w:val="003D7EDA"/>
    <w:rsid w:val="003E0A2D"/>
    <w:rsid w:val="003E7825"/>
    <w:rsid w:val="003F2ED2"/>
    <w:rsid w:val="003F2F2A"/>
    <w:rsid w:val="003F3FEC"/>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4C23"/>
    <w:rsid w:val="005F7E19"/>
    <w:rsid w:val="00600BD5"/>
    <w:rsid w:val="006106EB"/>
    <w:rsid w:val="00616B8A"/>
    <w:rsid w:val="00620196"/>
    <w:rsid w:val="00636F75"/>
    <w:rsid w:val="00646397"/>
    <w:rsid w:val="0065525B"/>
    <w:rsid w:val="00664FCB"/>
    <w:rsid w:val="006708E1"/>
    <w:rsid w:val="0067226C"/>
    <w:rsid w:val="00673F2F"/>
    <w:rsid w:val="00687FFA"/>
    <w:rsid w:val="006A1251"/>
    <w:rsid w:val="006B1E18"/>
    <w:rsid w:val="006B6835"/>
    <w:rsid w:val="006C48E8"/>
    <w:rsid w:val="006C5F70"/>
    <w:rsid w:val="006D25B6"/>
    <w:rsid w:val="006D27E0"/>
    <w:rsid w:val="006E38AB"/>
    <w:rsid w:val="006F5A44"/>
    <w:rsid w:val="00701FD2"/>
    <w:rsid w:val="00706431"/>
    <w:rsid w:val="0071086E"/>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0DDE"/>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5AA0"/>
    <w:rsid w:val="009E0902"/>
    <w:rsid w:val="009E21C8"/>
    <w:rsid w:val="009E5B39"/>
    <w:rsid w:val="009F176C"/>
    <w:rsid w:val="009F427F"/>
    <w:rsid w:val="00A02AA4"/>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B1A9D"/>
    <w:rsid w:val="00AB1E59"/>
    <w:rsid w:val="00AB6760"/>
    <w:rsid w:val="00AC31F1"/>
    <w:rsid w:val="00AD3EC7"/>
    <w:rsid w:val="00AD5997"/>
    <w:rsid w:val="00B20A25"/>
    <w:rsid w:val="00B26A20"/>
    <w:rsid w:val="00B433C7"/>
    <w:rsid w:val="00B63114"/>
    <w:rsid w:val="00B75E77"/>
    <w:rsid w:val="00B767BB"/>
    <w:rsid w:val="00B85F11"/>
    <w:rsid w:val="00B87D24"/>
    <w:rsid w:val="00B957A1"/>
    <w:rsid w:val="00BA0AF2"/>
    <w:rsid w:val="00BE3710"/>
    <w:rsid w:val="00BE4A1E"/>
    <w:rsid w:val="00BE4AC0"/>
    <w:rsid w:val="00BF5F72"/>
    <w:rsid w:val="00C0200A"/>
    <w:rsid w:val="00C1140B"/>
    <w:rsid w:val="00C115BC"/>
    <w:rsid w:val="00C231FB"/>
    <w:rsid w:val="00C23DF7"/>
    <w:rsid w:val="00C30B42"/>
    <w:rsid w:val="00C41B14"/>
    <w:rsid w:val="00C5023A"/>
    <w:rsid w:val="00C55EB5"/>
    <w:rsid w:val="00C61ED9"/>
    <w:rsid w:val="00C838DD"/>
    <w:rsid w:val="00C903D0"/>
    <w:rsid w:val="00C909FE"/>
    <w:rsid w:val="00C96A01"/>
    <w:rsid w:val="00C97CEA"/>
    <w:rsid w:val="00CB5035"/>
    <w:rsid w:val="00CC17AE"/>
    <w:rsid w:val="00CC51F7"/>
    <w:rsid w:val="00CC5CFC"/>
    <w:rsid w:val="00CC79A7"/>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5F51"/>
    <w:rsid w:val="00DD6CB1"/>
    <w:rsid w:val="00DE2843"/>
    <w:rsid w:val="00DE6E13"/>
    <w:rsid w:val="00DE6F91"/>
    <w:rsid w:val="00DF7A21"/>
    <w:rsid w:val="00DF7BD4"/>
    <w:rsid w:val="00E04227"/>
    <w:rsid w:val="00E12518"/>
    <w:rsid w:val="00E37470"/>
    <w:rsid w:val="00E44395"/>
    <w:rsid w:val="00E67690"/>
    <w:rsid w:val="00E743AF"/>
    <w:rsid w:val="00E81656"/>
    <w:rsid w:val="00E822E7"/>
    <w:rsid w:val="00E82937"/>
    <w:rsid w:val="00E844B7"/>
    <w:rsid w:val="00E844B8"/>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55BF2"/>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 w:type="paragraph" w:styleId="BodyText">
    <w:name w:val="Body Text"/>
    <w:basedOn w:val="Normal"/>
    <w:link w:val="BodyTextChar"/>
    <w:uiPriority w:val="99"/>
    <w:semiHidden/>
    <w:unhideWhenUsed/>
    <w:rsid w:val="006E38AB"/>
    <w:pPr>
      <w:spacing w:after="120"/>
    </w:pPr>
  </w:style>
  <w:style w:type="character" w:customStyle="1" w:styleId="BodyTextChar">
    <w:name w:val="Body Text Char"/>
    <w:basedOn w:val="DefaultParagraphFont"/>
    <w:link w:val="BodyText"/>
    <w:uiPriority w:val="99"/>
    <w:semiHidden/>
    <w:rsid w:val="006E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genelec-o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facebook.com/Genele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enelec.com" TargetMode="External"/><Relationship Id="rId11" Type="http://schemas.openxmlformats.org/officeDocument/2006/relationships/hyperlink" Target="https://www.tiktok.com/@genelec_oy" TargetMode="External"/><Relationship Id="rId5" Type="http://schemas.openxmlformats.org/officeDocument/2006/relationships/webSettings" Target="webSettings.xml"/><Relationship Id="rId10" Type="http://schemas.openxmlformats.org/officeDocument/2006/relationships/hyperlink" Target="https://x.com/Genelec" TargetMode="External"/><Relationship Id="rId4" Type="http://schemas.openxmlformats.org/officeDocument/2006/relationships/settings" Target="settings.xml"/><Relationship Id="rId9" Type="http://schemas.openxmlformats.org/officeDocument/2006/relationships/hyperlink" Target="https://www.instagram.com/Genelec_oy/"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8081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Brad Gibson</cp:lastModifiedBy>
  <cp:revision>8</cp:revision>
  <dcterms:created xsi:type="dcterms:W3CDTF">2026-06-12T20:41:00Z</dcterms:created>
  <dcterms:modified xsi:type="dcterms:W3CDTF">2026-07-30T02:00:00Z</dcterms:modified>
  <cp:category/>
</cp:coreProperties>
</file>