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CB2FEA" w14:textId="23DC81F5" w:rsidR="007B3652" w:rsidRPr="001D6945" w:rsidRDefault="00F87736" w:rsidP="00AF5E0E">
      <w:pPr>
        <w:pStyle w:val="Normal1"/>
        <w:keepNext/>
        <w:spacing w:line="240" w:lineRule="auto"/>
        <w:jc w:val="right"/>
      </w:pPr>
      <w:r w:rsidRPr="001D6945">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27CC2499" w14:textId="7FA76CEF" w:rsidR="007841B7" w:rsidRPr="00AF5E0E" w:rsidRDefault="007841B7" w:rsidP="00C07E56">
      <w:pPr>
        <w:pStyle w:val="Normal2"/>
        <w:spacing w:line="240" w:lineRule="auto"/>
        <w:jc w:val="center"/>
        <w:outlineLvl w:val="0"/>
        <w:rPr>
          <w:rFonts w:eastAsia="Helvetica Neue" w:cs="Helvetica Neue"/>
          <w:b/>
          <w:sz w:val="28"/>
          <w:szCs w:val="28"/>
        </w:rPr>
      </w:pPr>
      <w:bookmarkStart w:id="0" w:name="_GoBack"/>
      <w:r w:rsidRPr="001D6945">
        <w:rPr>
          <w:rFonts w:eastAsia="Helvetica Neue" w:cs="Helvetica Neue"/>
          <w:b/>
          <w:sz w:val="28"/>
          <w:szCs w:val="28"/>
        </w:rPr>
        <w:t xml:space="preserve">Guitar Center </w:t>
      </w:r>
      <w:r w:rsidR="00FD129B" w:rsidRPr="001D6945">
        <w:rPr>
          <w:rFonts w:eastAsia="Helvetica Neue" w:cs="Helvetica Neue"/>
          <w:b/>
          <w:sz w:val="28"/>
          <w:szCs w:val="28"/>
        </w:rPr>
        <w:t xml:space="preserve">Celebrates Store Grand Opening </w:t>
      </w:r>
      <w:r w:rsidR="005E5EC7">
        <w:rPr>
          <w:rFonts w:eastAsia="Helvetica Neue" w:cs="Helvetica Neue"/>
          <w:b/>
          <w:sz w:val="28"/>
          <w:szCs w:val="28"/>
        </w:rPr>
        <w:t>i</w:t>
      </w:r>
      <w:r w:rsidR="005E5EC7" w:rsidRPr="001D6945">
        <w:rPr>
          <w:rFonts w:eastAsia="Helvetica Neue" w:cs="Helvetica Neue"/>
          <w:b/>
          <w:sz w:val="28"/>
          <w:szCs w:val="28"/>
        </w:rPr>
        <w:t>n</w:t>
      </w:r>
      <w:r w:rsidR="001D6945" w:rsidRPr="001D6945">
        <w:rPr>
          <w:rFonts w:eastAsia="Helvetica Neue" w:cs="Helvetica Neue"/>
          <w:b/>
          <w:sz w:val="28"/>
          <w:szCs w:val="28"/>
        </w:rPr>
        <w:t xml:space="preserve"> </w:t>
      </w:r>
      <w:r w:rsidR="00082414">
        <w:rPr>
          <w:rFonts w:eastAsia="Helvetica Neue" w:cs="Helvetica Neue"/>
          <w:b/>
          <w:sz w:val="28"/>
          <w:szCs w:val="28"/>
        </w:rPr>
        <w:t>Anchorage, Alaska</w:t>
      </w:r>
    </w:p>
    <w:bookmarkEnd w:id="0"/>
    <w:p w14:paraId="5DA4C4B7" w14:textId="77777777" w:rsidR="007841B7" w:rsidRPr="001D6945" w:rsidRDefault="007841B7">
      <w:pPr>
        <w:pStyle w:val="Normal2"/>
        <w:spacing w:line="240" w:lineRule="auto"/>
      </w:pPr>
    </w:p>
    <w:p w14:paraId="151B9718" w14:textId="72452395" w:rsidR="007841B7" w:rsidRPr="00444A9C" w:rsidRDefault="00082414" w:rsidP="005E5EC7">
      <w:pPr>
        <w:pStyle w:val="Normal2"/>
        <w:spacing w:line="240" w:lineRule="auto"/>
        <w:jc w:val="center"/>
        <w:rPr>
          <w:rFonts w:eastAsia="Helvetica Neue" w:cs="Helvetica Neue"/>
          <w:i/>
          <w:sz w:val="24"/>
          <w:szCs w:val="24"/>
        </w:rPr>
      </w:pPr>
      <w:bookmarkStart w:id="1" w:name="_gjdgxs" w:colFirst="0" w:colLast="0"/>
      <w:bookmarkEnd w:id="1"/>
      <w:r>
        <w:rPr>
          <w:rFonts w:eastAsia="Helvetica Neue" w:cs="Helvetica Neue"/>
          <w:i/>
          <w:sz w:val="24"/>
          <w:szCs w:val="24"/>
        </w:rPr>
        <w:t>Opening of n</w:t>
      </w:r>
      <w:r w:rsidRPr="001D6945">
        <w:rPr>
          <w:rFonts w:eastAsia="Helvetica Neue" w:cs="Helvetica Neue"/>
          <w:i/>
          <w:sz w:val="24"/>
          <w:szCs w:val="24"/>
        </w:rPr>
        <w:t>ew location</w:t>
      </w:r>
      <w:r>
        <w:rPr>
          <w:rFonts w:eastAsia="Helvetica Neue" w:cs="Helvetica Neue"/>
          <w:i/>
          <w:sz w:val="24"/>
          <w:szCs w:val="24"/>
        </w:rPr>
        <w:t xml:space="preserve"> –</w:t>
      </w:r>
      <w:r w:rsidR="00536766">
        <w:rPr>
          <w:rFonts w:eastAsia="Helvetica Neue" w:cs="Helvetica Neue"/>
          <w:i/>
          <w:sz w:val="24"/>
          <w:szCs w:val="24"/>
        </w:rPr>
        <w:t xml:space="preserve"> </w:t>
      </w:r>
      <w:r>
        <w:rPr>
          <w:rFonts w:eastAsia="Helvetica Neue" w:cs="Helvetica Neue"/>
          <w:i/>
          <w:sz w:val="24"/>
          <w:szCs w:val="24"/>
        </w:rPr>
        <w:t>Guitar Center’s second retail store outside of the “lower 48” –</w:t>
      </w:r>
      <w:r w:rsidRPr="001D6945">
        <w:rPr>
          <w:rFonts w:eastAsia="Helvetica Neue" w:cs="Helvetica Neue"/>
          <w:i/>
          <w:sz w:val="24"/>
          <w:szCs w:val="24"/>
        </w:rPr>
        <w:t xml:space="preserve"> </w:t>
      </w:r>
      <w:r>
        <w:rPr>
          <w:rFonts w:eastAsia="Helvetica Neue" w:cs="Helvetica Neue"/>
          <w:i/>
          <w:sz w:val="24"/>
          <w:szCs w:val="24"/>
        </w:rPr>
        <w:t xml:space="preserve">exemplifies company’s </w:t>
      </w:r>
      <w:r w:rsidRPr="00226CB9">
        <w:rPr>
          <w:rFonts w:eastAsia="Helvetica Neue" w:cs="Helvetica Neue"/>
          <w:i/>
          <w:sz w:val="24"/>
          <w:szCs w:val="24"/>
        </w:rPr>
        <w:t>ongoing plans for growth and long-term expansion</w:t>
      </w:r>
    </w:p>
    <w:p w14:paraId="3E4B2013" w14:textId="7269B844" w:rsidR="00AF5E0E" w:rsidRDefault="00AF5E0E" w:rsidP="00C07E56">
      <w:pPr>
        <w:pStyle w:val="Normal2"/>
        <w:spacing w:line="240" w:lineRule="auto"/>
        <w:outlineLvl w:val="0"/>
        <w:rPr>
          <w:rFonts w:eastAsia="Helvetica Neue" w:cs="Helvetica Neue"/>
          <w:b/>
        </w:rPr>
      </w:pPr>
      <w:bookmarkStart w:id="2" w:name="_30j0zll" w:colFirst="0" w:colLast="0"/>
      <w:bookmarkEnd w:id="2"/>
    </w:p>
    <w:p w14:paraId="57A7203D" w14:textId="5CCF036F" w:rsidR="0011235A" w:rsidRPr="0011235A" w:rsidRDefault="007841B7" w:rsidP="0011235A">
      <w:pPr>
        <w:pStyle w:val="Normal2"/>
        <w:spacing w:line="240" w:lineRule="auto"/>
        <w:rPr>
          <w:rFonts w:eastAsia="Helvetica Neue" w:cs="Helvetica Neue"/>
        </w:rPr>
      </w:pPr>
      <w:r w:rsidRPr="00803361">
        <w:rPr>
          <w:rFonts w:eastAsia="Helvetica Neue" w:cs="Helvetica Neue"/>
          <w:b/>
        </w:rPr>
        <w:t>Westlake Village, CA</w:t>
      </w:r>
      <w:r w:rsidRPr="00803361">
        <w:rPr>
          <w:rFonts w:eastAsia="Helvetica Neue" w:cs="Helvetica Neue"/>
        </w:rPr>
        <w:t xml:space="preserve"> (</w:t>
      </w:r>
      <w:r w:rsidR="00082414" w:rsidRPr="00803361">
        <w:rPr>
          <w:rFonts w:eastAsia="Helvetica Neue" w:cs="Helvetica Neue"/>
        </w:rPr>
        <w:t>June</w:t>
      </w:r>
      <w:r w:rsidR="00AF5E0E" w:rsidRPr="00803361">
        <w:rPr>
          <w:rFonts w:eastAsia="Helvetica Neue" w:cs="Helvetica Neue"/>
        </w:rPr>
        <w:t xml:space="preserve"> </w:t>
      </w:r>
      <w:r w:rsidR="00803361" w:rsidRPr="00803361">
        <w:rPr>
          <w:rFonts w:eastAsia="Helvetica Neue" w:cs="Helvetica Neue"/>
        </w:rPr>
        <w:t>28</w:t>
      </w:r>
      <w:r w:rsidRPr="00803361">
        <w:rPr>
          <w:rFonts w:eastAsia="Helvetica Neue" w:cs="Helvetica Neue"/>
        </w:rPr>
        <w:t>, 201</w:t>
      </w:r>
      <w:r w:rsidR="001D6945" w:rsidRPr="00803361">
        <w:rPr>
          <w:rFonts w:eastAsia="Helvetica Neue" w:cs="Helvetica Neue"/>
        </w:rPr>
        <w:t>9</w:t>
      </w:r>
      <w:r w:rsidRPr="00803361">
        <w:rPr>
          <w:rFonts w:eastAsia="Helvetica Neue" w:cs="Helvetica Neue"/>
        </w:rPr>
        <w:t>)</w:t>
      </w:r>
      <w:r w:rsidRPr="00803361">
        <w:rPr>
          <w:rFonts w:eastAsia="Helvetica Neue" w:cs="Helvetica Neue"/>
          <w:b/>
        </w:rPr>
        <w:t xml:space="preserve"> </w:t>
      </w:r>
      <w:r w:rsidRPr="00803361">
        <w:rPr>
          <w:rFonts w:eastAsia="Helvetica Neue" w:cs="Helvetica Neue"/>
        </w:rPr>
        <w:t xml:space="preserve">– Guitar Center, the world’s largest </w:t>
      </w:r>
      <w:r w:rsidR="007F672B" w:rsidRPr="00803361">
        <w:rPr>
          <w:rFonts w:eastAsia="Helvetica Neue" w:cs="Helvetica Neue"/>
        </w:rPr>
        <w:t xml:space="preserve">musical </w:t>
      </w:r>
      <w:r w:rsidRPr="00803361">
        <w:rPr>
          <w:rFonts w:eastAsia="Helvetica Neue" w:cs="Helvetica Neue"/>
        </w:rPr>
        <w:t xml:space="preserve">instrument retailer, </w:t>
      </w:r>
      <w:r w:rsidR="00FD129B" w:rsidRPr="00803361">
        <w:rPr>
          <w:rFonts w:eastAsia="Helvetica Neue" w:cs="Helvetica Neue"/>
        </w:rPr>
        <w:t xml:space="preserve">celebrates the opening of </w:t>
      </w:r>
      <w:r w:rsidRPr="00803361">
        <w:rPr>
          <w:rFonts w:eastAsia="Helvetica Neue" w:cs="Helvetica Neue"/>
        </w:rPr>
        <w:t xml:space="preserve">its latest retail location – </w:t>
      </w:r>
      <w:r w:rsidR="00082414" w:rsidRPr="00803361">
        <w:rPr>
          <w:rFonts w:eastAsia="Helvetica Neue" w:cs="Helvetica Neue"/>
        </w:rPr>
        <w:t xml:space="preserve">a 16,000-square-foot facility in Anchorage, Alaska (2880 Seward Highway, Anchorage, AK 99503). </w:t>
      </w:r>
      <w:r w:rsidR="00272566" w:rsidRPr="00803361">
        <w:rPr>
          <w:rFonts w:eastAsia="Helvetica Neue" w:cs="Helvetica Neue"/>
        </w:rPr>
        <w:t>The store</w:t>
      </w:r>
      <w:r w:rsidR="00B63136" w:rsidRPr="00803361">
        <w:rPr>
          <w:rFonts w:eastAsia="Helvetica Neue" w:cs="Helvetica Neue"/>
        </w:rPr>
        <w:t xml:space="preserve"> </w:t>
      </w:r>
      <w:r w:rsidRPr="00803361">
        <w:rPr>
          <w:rFonts w:eastAsia="Helvetica Neue" w:cs="Helvetica Neue"/>
        </w:rPr>
        <w:t>offer</w:t>
      </w:r>
      <w:r w:rsidR="00272566" w:rsidRPr="00803361">
        <w:rPr>
          <w:rFonts w:eastAsia="Helvetica Neue" w:cs="Helvetica Neue"/>
        </w:rPr>
        <w:t>s</w:t>
      </w:r>
      <w:r w:rsidRPr="00803361">
        <w:rPr>
          <w:rFonts w:eastAsia="Helvetica Neue" w:cs="Helvetica Neue"/>
        </w:rPr>
        <w:t xml:space="preserve"> an expansive set of services and gear to serve the music needs of the </w:t>
      </w:r>
      <w:r w:rsidR="00082414" w:rsidRPr="00803361">
        <w:rPr>
          <w:rFonts w:eastAsia="Helvetica Neue" w:cs="Helvetica Neue"/>
        </w:rPr>
        <w:t>Anchorage</w:t>
      </w:r>
      <w:r w:rsidR="00FD129B" w:rsidRPr="00803361">
        <w:rPr>
          <w:rFonts w:eastAsia="Helvetica Neue" w:cs="Helvetica Neue"/>
        </w:rPr>
        <w:t xml:space="preserve"> </w:t>
      </w:r>
      <w:r w:rsidRPr="00803361">
        <w:rPr>
          <w:rFonts w:eastAsia="Helvetica Neue" w:cs="Helvetica Neue"/>
        </w:rPr>
        <w:t xml:space="preserve">community. The grand opening took place on </w:t>
      </w:r>
      <w:r w:rsidRPr="00803361">
        <w:rPr>
          <w:rFonts w:eastAsia="Helvetica Neue" w:cs="Helvetica Neue"/>
          <w:b/>
        </w:rPr>
        <w:t xml:space="preserve">Thursday, </w:t>
      </w:r>
      <w:r w:rsidR="00082414" w:rsidRPr="00803361">
        <w:rPr>
          <w:rFonts w:eastAsia="Helvetica Neue" w:cs="Helvetica Neue"/>
          <w:b/>
        </w:rPr>
        <w:t>June 27</w:t>
      </w:r>
      <w:r w:rsidR="00CA01AA" w:rsidRPr="00803361">
        <w:rPr>
          <w:rFonts w:eastAsia="Helvetica Neue" w:cs="Helvetica Neue"/>
          <w:b/>
        </w:rPr>
        <w:t>,</w:t>
      </w:r>
      <w:r w:rsidRPr="00803361">
        <w:rPr>
          <w:rFonts w:eastAsia="Helvetica Neue" w:cs="Helvetica Neue"/>
          <w:b/>
        </w:rPr>
        <w:t xml:space="preserve"> 201</w:t>
      </w:r>
      <w:r w:rsidR="001D6945" w:rsidRPr="00803361">
        <w:rPr>
          <w:rFonts w:eastAsia="Helvetica Neue" w:cs="Helvetica Neue"/>
          <w:b/>
        </w:rPr>
        <w:t>9</w:t>
      </w:r>
      <w:r w:rsidRPr="00803361">
        <w:rPr>
          <w:rFonts w:eastAsia="Helvetica Neue" w:cs="Helvetica Neue"/>
        </w:rPr>
        <w:t xml:space="preserve">. </w:t>
      </w:r>
      <w:r w:rsidR="0011235A" w:rsidRPr="0011235A">
        <w:rPr>
          <w:rFonts w:eastAsia="Helvetica Neue" w:cs="Helvetica Neue"/>
        </w:rPr>
        <w:t>Following the recent Guitar Center store opening in Pearl City, Hawaii, the Alaska store opening marks a major milestone for Guitar Center as the second store opening outside of the “lower 48” contiguous U.S. states.</w:t>
      </w:r>
    </w:p>
    <w:p w14:paraId="5354FD10" w14:textId="77777777" w:rsidR="007841B7" w:rsidRPr="00803361" w:rsidRDefault="007841B7" w:rsidP="004A2B1E">
      <w:pPr>
        <w:pStyle w:val="Normal2"/>
        <w:spacing w:line="240" w:lineRule="auto"/>
        <w:rPr>
          <w:rFonts w:eastAsia="Helvetica Neue" w:cs="Helvetica Neue"/>
        </w:rPr>
      </w:pPr>
    </w:p>
    <w:p w14:paraId="5C1D656E" w14:textId="21172422" w:rsidR="00D04ECC" w:rsidRPr="00803361" w:rsidRDefault="00D04ECC" w:rsidP="00D04ECC">
      <w:pPr>
        <w:pStyle w:val="Normal2"/>
        <w:rPr>
          <w:rFonts w:eastAsia="Helvetica Neue" w:cs="Helvetica Neue"/>
        </w:rPr>
      </w:pPr>
      <w:r w:rsidRPr="00803361">
        <w:rPr>
          <w:rFonts w:eastAsia="Helvetica Neue" w:cs="Helvetica Neue"/>
        </w:rPr>
        <w:t>“We</w:t>
      </w:r>
      <w:r w:rsidR="00426769" w:rsidRPr="00803361">
        <w:rPr>
          <w:rFonts w:eastAsia="Helvetica Neue" w:cs="Helvetica Neue"/>
        </w:rPr>
        <w:t>’</w:t>
      </w:r>
      <w:r w:rsidRPr="00803361">
        <w:rPr>
          <w:rFonts w:eastAsia="Helvetica Neue" w:cs="Helvetica Neue"/>
        </w:rPr>
        <w:t>ve had our sights on Alaska for many years, and we</w:t>
      </w:r>
      <w:r w:rsidR="00426769" w:rsidRPr="00803361">
        <w:rPr>
          <w:rFonts w:eastAsia="Helvetica Neue" w:cs="Helvetica Neue"/>
        </w:rPr>
        <w:t>’</w:t>
      </w:r>
      <w:r w:rsidRPr="00803361">
        <w:rPr>
          <w:rFonts w:eastAsia="Helvetica Neue" w:cs="Helvetica Neue"/>
        </w:rPr>
        <w:t>re proud to finally make our dream a reality with a massive state-of-the-art music retail destination</w:t>
      </w:r>
      <w:r w:rsidR="00426769" w:rsidRPr="00803361">
        <w:rPr>
          <w:rFonts w:eastAsia="Helvetica Neue" w:cs="Helvetica Neue"/>
        </w:rPr>
        <w:t xml:space="preserve"> to serve musicians</w:t>
      </w:r>
      <w:r w:rsidRPr="00803361">
        <w:rPr>
          <w:rFonts w:eastAsia="Helvetica Neue" w:cs="Helvetica Neue"/>
        </w:rPr>
        <w:t xml:space="preserve"> in Anchorage</w:t>
      </w:r>
      <w:r w:rsidR="00443A3F" w:rsidRPr="00803361">
        <w:rPr>
          <w:rFonts w:eastAsia="Helvetica Neue" w:cs="Helvetica Neue"/>
        </w:rPr>
        <w:t>,” stated Wayne Colwell, EVP of Store Operations at Guitar Center.</w:t>
      </w:r>
      <w:r w:rsidRPr="00803361">
        <w:rPr>
          <w:rFonts w:eastAsia="Helvetica Neue" w:cs="Helvetica Neue"/>
        </w:rPr>
        <w:t xml:space="preserve"> </w:t>
      </w:r>
      <w:r w:rsidR="00443A3F" w:rsidRPr="00803361">
        <w:rPr>
          <w:rFonts w:eastAsia="Helvetica Neue" w:cs="Helvetica Neue"/>
        </w:rPr>
        <w:t>“</w:t>
      </w:r>
      <w:r w:rsidRPr="00803361">
        <w:rPr>
          <w:rFonts w:eastAsia="Helvetica Neue" w:cs="Helvetica Neue"/>
        </w:rPr>
        <w:t xml:space="preserve">We know that </w:t>
      </w:r>
      <w:r w:rsidR="00426769" w:rsidRPr="00803361">
        <w:rPr>
          <w:rFonts w:eastAsia="Helvetica Neue" w:cs="Helvetica Neue"/>
        </w:rPr>
        <w:t xml:space="preserve">local </w:t>
      </w:r>
      <w:r w:rsidRPr="00803361">
        <w:rPr>
          <w:rFonts w:eastAsia="Helvetica Neue" w:cs="Helvetica Neue"/>
        </w:rPr>
        <w:t>musicians want access to not only G</w:t>
      </w:r>
      <w:r w:rsidR="00215A43" w:rsidRPr="00803361">
        <w:rPr>
          <w:rFonts w:eastAsia="Helvetica Neue" w:cs="Helvetica Neue"/>
        </w:rPr>
        <w:t xml:space="preserve">uitar </w:t>
      </w:r>
      <w:r w:rsidRPr="00803361">
        <w:rPr>
          <w:rFonts w:eastAsia="Helvetica Neue" w:cs="Helvetica Neue"/>
        </w:rPr>
        <w:t>C</w:t>
      </w:r>
      <w:r w:rsidR="00215A43" w:rsidRPr="00803361">
        <w:rPr>
          <w:rFonts w:eastAsia="Helvetica Neue" w:cs="Helvetica Neue"/>
        </w:rPr>
        <w:t>enter</w:t>
      </w:r>
      <w:r w:rsidRPr="00803361">
        <w:rPr>
          <w:rFonts w:eastAsia="Helvetica Neue" w:cs="Helvetica Neue"/>
        </w:rPr>
        <w:t xml:space="preserve">’s </w:t>
      </w:r>
      <w:r w:rsidR="00414ADE" w:rsidRPr="00803361">
        <w:rPr>
          <w:rFonts w:eastAsia="Helvetica Neue" w:cs="Helvetica Neue"/>
        </w:rPr>
        <w:t xml:space="preserve">extensive </w:t>
      </w:r>
      <w:r w:rsidRPr="00803361">
        <w:rPr>
          <w:rFonts w:eastAsia="Helvetica Neue" w:cs="Helvetica Neue"/>
        </w:rPr>
        <w:t>inventory</w:t>
      </w:r>
      <w:r w:rsidR="00215A43" w:rsidRPr="00803361">
        <w:rPr>
          <w:rFonts w:eastAsia="Helvetica Neue" w:cs="Helvetica Neue"/>
        </w:rPr>
        <w:t>,</w:t>
      </w:r>
      <w:r w:rsidRPr="00803361">
        <w:rPr>
          <w:rFonts w:eastAsia="Helvetica Neue" w:cs="Helvetica Neue"/>
        </w:rPr>
        <w:t xml:space="preserve"> but all of the other services that we offer, including repairs, workshops, rentals</w:t>
      </w:r>
      <w:r w:rsidR="00426769" w:rsidRPr="00803361">
        <w:rPr>
          <w:rFonts w:eastAsia="Helvetica Neue" w:cs="Helvetica Neue"/>
        </w:rPr>
        <w:t>, lessons</w:t>
      </w:r>
      <w:r w:rsidRPr="00803361">
        <w:rPr>
          <w:rFonts w:eastAsia="Helvetica Neue" w:cs="Helvetica Neue"/>
        </w:rPr>
        <w:t xml:space="preserve"> and more.</w:t>
      </w:r>
      <w:r w:rsidR="00D60CD7" w:rsidRPr="00803361">
        <w:rPr>
          <w:rFonts w:eastAsia="Helvetica Neue" w:cs="Helvetica Neue"/>
        </w:rPr>
        <w:t xml:space="preserve"> We</w:t>
      </w:r>
      <w:r w:rsidR="00215A43" w:rsidRPr="00803361">
        <w:rPr>
          <w:rFonts w:eastAsia="Helvetica Neue" w:cs="Helvetica Neue"/>
        </w:rPr>
        <w:t xml:space="preserve">’re excited and </w:t>
      </w:r>
      <w:r w:rsidR="00D60CD7" w:rsidRPr="00803361">
        <w:rPr>
          <w:rFonts w:eastAsia="Helvetica Neue" w:cs="Helvetica Neue"/>
        </w:rPr>
        <w:t>look</w:t>
      </w:r>
      <w:r w:rsidR="00215A43" w:rsidRPr="00803361">
        <w:rPr>
          <w:rFonts w:eastAsia="Helvetica Neue" w:cs="Helvetica Neue"/>
        </w:rPr>
        <w:t>ing</w:t>
      </w:r>
      <w:r w:rsidR="00D60CD7" w:rsidRPr="00803361">
        <w:rPr>
          <w:rFonts w:eastAsia="Helvetica Neue" w:cs="Helvetica Neue"/>
        </w:rPr>
        <w:t xml:space="preserve"> forward to serving this </w:t>
      </w:r>
      <w:r w:rsidR="00426769" w:rsidRPr="00803361">
        <w:rPr>
          <w:rFonts w:eastAsia="Helvetica Neue" w:cs="Helvetica Neue"/>
        </w:rPr>
        <w:t xml:space="preserve">rich </w:t>
      </w:r>
      <w:r w:rsidR="00D60CD7" w:rsidRPr="00803361">
        <w:rPr>
          <w:rFonts w:eastAsia="Helvetica Neue" w:cs="Helvetica Neue"/>
        </w:rPr>
        <w:t>community</w:t>
      </w:r>
      <w:r w:rsidR="00426769" w:rsidRPr="00803361">
        <w:rPr>
          <w:rFonts w:eastAsia="Helvetica Neue" w:cs="Helvetica Neue"/>
        </w:rPr>
        <w:t xml:space="preserve"> of musicians that reside in Anchorage and the surrounding areas</w:t>
      </w:r>
      <w:r w:rsidR="00D60CD7" w:rsidRPr="00803361">
        <w:rPr>
          <w:rFonts w:eastAsia="Helvetica Neue" w:cs="Helvetica Neue"/>
        </w:rPr>
        <w:t>.</w:t>
      </w:r>
      <w:r w:rsidRPr="00803361">
        <w:rPr>
          <w:rFonts w:eastAsia="Helvetica Neue" w:cs="Helvetica Neue"/>
        </w:rPr>
        <w:t>”</w:t>
      </w:r>
    </w:p>
    <w:p w14:paraId="2F681DFD" w14:textId="77777777" w:rsidR="00D04ECC" w:rsidRPr="00803361" w:rsidRDefault="00D04ECC" w:rsidP="004A2B1E">
      <w:pPr>
        <w:pStyle w:val="Normal2"/>
        <w:spacing w:line="240" w:lineRule="auto"/>
        <w:rPr>
          <w:rFonts w:eastAsia="Helvetica Neue" w:cs="Helvetica Neue"/>
        </w:rPr>
      </w:pPr>
    </w:p>
    <w:p w14:paraId="0C524D65" w14:textId="62E44A25" w:rsidR="00AF5E0E" w:rsidRPr="00803361" w:rsidRDefault="007841B7" w:rsidP="004A2B1E">
      <w:pPr>
        <w:pStyle w:val="Normal2"/>
        <w:spacing w:line="240" w:lineRule="auto"/>
        <w:rPr>
          <w:rFonts w:eastAsia="Helvetica Neue" w:cs="Helvetica Neue"/>
        </w:rPr>
      </w:pPr>
      <w:r w:rsidRPr="00803361">
        <w:rPr>
          <w:rFonts w:eastAsia="Helvetica Neue" w:cs="Helvetica Neue"/>
        </w:rPr>
        <w:t xml:space="preserve">The new </w:t>
      </w:r>
      <w:r w:rsidR="00082414" w:rsidRPr="00803361">
        <w:rPr>
          <w:rFonts w:eastAsia="Helvetica Neue" w:cs="Helvetica Neue"/>
        </w:rPr>
        <w:t>Anchorage</w:t>
      </w:r>
      <w:r w:rsidR="00530497" w:rsidRPr="00803361">
        <w:rPr>
          <w:rFonts w:eastAsia="Helvetica Neue" w:cs="Helvetica Neue"/>
        </w:rPr>
        <w:t xml:space="preserve"> </w:t>
      </w:r>
      <w:r w:rsidRPr="00803361">
        <w:rPr>
          <w:rFonts w:eastAsia="Helvetica Neue" w:cs="Helvetica Neue"/>
        </w:rPr>
        <w:t xml:space="preserve">store features modern showrooms equipped with the latest products for musicians — from guitars, amplifiers, percussion instruments and keyboards to live sound, DJ, lighting and recording equipment. </w:t>
      </w:r>
      <w:r w:rsidR="00AF5E0E" w:rsidRPr="00803361">
        <w:rPr>
          <w:rFonts w:eastAsia="Helvetica Neue" w:cs="Helvetica Neue"/>
        </w:rPr>
        <w:t>In-store</w:t>
      </w:r>
      <w:r w:rsidRPr="00803361">
        <w:rPr>
          <w:rFonts w:eastAsia="Helvetica Neue" w:cs="Helvetica Neue"/>
        </w:rPr>
        <w:t xml:space="preserve"> services include</w:t>
      </w:r>
      <w:r w:rsidR="00AF5E0E" w:rsidRPr="00803361">
        <w:rPr>
          <w:rFonts w:eastAsia="Helvetica Neue" w:cs="Helvetica Neue"/>
        </w:rPr>
        <w:t>:</w:t>
      </w:r>
    </w:p>
    <w:p w14:paraId="784ACE45" w14:textId="77777777" w:rsidR="00AF5E0E" w:rsidRPr="00007277" w:rsidRDefault="00AF5E0E" w:rsidP="004A2B1E">
      <w:pPr>
        <w:pStyle w:val="Normal2"/>
        <w:spacing w:line="240" w:lineRule="auto"/>
        <w:rPr>
          <w:rFonts w:eastAsia="Helvetica Neue" w:cs="Helvetica Neue"/>
          <w:color w:val="FF0000"/>
        </w:rPr>
      </w:pPr>
    </w:p>
    <w:p w14:paraId="21DDD0CE" w14:textId="06C2FD4C" w:rsidR="001410DA" w:rsidRPr="00536766" w:rsidRDefault="001410DA" w:rsidP="001410DA">
      <w:pPr>
        <w:pStyle w:val="Normal2"/>
        <w:numPr>
          <w:ilvl w:val="0"/>
          <w:numId w:val="1"/>
        </w:numPr>
        <w:spacing w:line="240" w:lineRule="auto"/>
        <w:rPr>
          <w:rFonts w:eastAsia="Helvetica Neue"/>
          <w:color w:val="auto"/>
        </w:rPr>
      </w:pPr>
      <w:r w:rsidRPr="00536766">
        <w:rPr>
          <w:rFonts w:eastAsia="Times New Roman"/>
          <w:b/>
          <w:iCs/>
          <w:color w:val="auto"/>
        </w:rPr>
        <w:t>Guitar Center Lessons,</w:t>
      </w:r>
      <w:r w:rsidRPr="00536766">
        <w:rPr>
          <w:rFonts w:eastAsia="Times New Roman"/>
          <w:iCs/>
          <w:color w:val="auto"/>
        </w:rPr>
        <w:t xml:space="preserve"> an convenient and affordable music education experience</w:t>
      </w:r>
      <w:r w:rsidRPr="00536766">
        <w:rPr>
          <w:rFonts w:eastAsia="Helvetica Neue"/>
          <w:color w:val="auto"/>
        </w:rPr>
        <w:t xml:space="preserve"> for players of all ages and skill levels</w:t>
      </w:r>
      <w:r w:rsidRPr="00536766">
        <w:rPr>
          <w:rFonts w:eastAsia="Times New Roman"/>
          <w:iCs/>
          <w:color w:val="auto"/>
        </w:rPr>
        <w:t>, offering students the opportunity to learn to play the music they love</w:t>
      </w:r>
    </w:p>
    <w:p w14:paraId="23262265" w14:textId="0152B96C" w:rsidR="00AF5E0E" w:rsidRPr="00803361" w:rsidRDefault="00AF5E0E" w:rsidP="00AF5E0E">
      <w:pPr>
        <w:pStyle w:val="Normal2"/>
        <w:numPr>
          <w:ilvl w:val="0"/>
          <w:numId w:val="1"/>
        </w:numPr>
        <w:spacing w:line="240" w:lineRule="auto"/>
        <w:rPr>
          <w:rFonts w:eastAsia="Helvetica Neue" w:cs="Helvetica Neue"/>
        </w:rPr>
      </w:pPr>
      <w:r w:rsidRPr="00803361">
        <w:rPr>
          <w:rFonts w:eastAsia="Helvetica Neue" w:cs="Helvetica Neue"/>
          <w:b/>
        </w:rPr>
        <w:t xml:space="preserve">Guitar Center </w:t>
      </w:r>
      <w:r w:rsidR="007841B7" w:rsidRPr="00803361">
        <w:rPr>
          <w:rFonts w:eastAsia="Helvetica Neue" w:cs="Helvetica Neue"/>
          <w:b/>
        </w:rPr>
        <w:t>Repairs,</w:t>
      </w:r>
      <w:r w:rsidR="007841B7" w:rsidRPr="00803361">
        <w:rPr>
          <w:rFonts w:eastAsia="Helvetica Neue" w:cs="Helvetica Neue"/>
        </w:rPr>
        <w:t xml:space="preserve"> an on-site maintenance and repairs service</w:t>
      </w:r>
    </w:p>
    <w:p w14:paraId="34F0286E" w14:textId="78D6D9E0" w:rsidR="00AF5E0E" w:rsidRPr="00803361" w:rsidRDefault="007841B7" w:rsidP="00AF5E0E">
      <w:pPr>
        <w:pStyle w:val="Normal2"/>
        <w:numPr>
          <w:ilvl w:val="0"/>
          <w:numId w:val="1"/>
        </w:numPr>
        <w:spacing w:line="240" w:lineRule="auto"/>
        <w:rPr>
          <w:rFonts w:eastAsia="Helvetica Neue" w:cs="Helvetica Neue"/>
        </w:rPr>
      </w:pPr>
      <w:r w:rsidRPr="00803361">
        <w:rPr>
          <w:rFonts w:eastAsia="Helvetica Neue" w:cs="Helvetica Neue"/>
          <w:b/>
        </w:rPr>
        <w:t>G</w:t>
      </w:r>
      <w:r w:rsidR="00CC3C1E" w:rsidRPr="00803361">
        <w:rPr>
          <w:rFonts w:eastAsia="Helvetica Neue" w:cs="Helvetica Neue"/>
          <w:b/>
        </w:rPr>
        <w:t xml:space="preserve">uitar </w:t>
      </w:r>
      <w:r w:rsidRPr="00803361">
        <w:rPr>
          <w:rFonts w:eastAsia="Helvetica Neue" w:cs="Helvetica Neue"/>
          <w:b/>
        </w:rPr>
        <w:t>C</w:t>
      </w:r>
      <w:r w:rsidR="00CC3C1E" w:rsidRPr="00803361">
        <w:rPr>
          <w:rFonts w:eastAsia="Helvetica Neue" w:cs="Helvetica Neue"/>
          <w:b/>
        </w:rPr>
        <w:t>enter</w:t>
      </w:r>
      <w:r w:rsidRPr="00803361">
        <w:rPr>
          <w:rFonts w:eastAsia="Helvetica Neue" w:cs="Helvetica Neue"/>
          <w:b/>
        </w:rPr>
        <w:t xml:space="preserve"> Rentals</w:t>
      </w:r>
      <w:r w:rsidRPr="00803361">
        <w:rPr>
          <w:rFonts w:eastAsia="Helvetica Neue" w:cs="Helvetica Neue"/>
        </w:rPr>
        <w:t xml:space="preserve">, providing easy rentals of instruments and other gear </w:t>
      </w:r>
    </w:p>
    <w:p w14:paraId="688F6E44" w14:textId="77777777" w:rsidR="00F5783F" w:rsidRPr="00803361" w:rsidRDefault="00F5783F" w:rsidP="004A2B1E">
      <w:pPr>
        <w:pStyle w:val="Normal2"/>
        <w:spacing w:line="240" w:lineRule="auto"/>
        <w:rPr>
          <w:rFonts w:eastAsia="Helvetica Neue" w:cs="Helvetica Neue"/>
        </w:rPr>
      </w:pPr>
    </w:p>
    <w:p w14:paraId="7E7D3755" w14:textId="158F99B2" w:rsidR="007841B7" w:rsidRPr="00803361" w:rsidRDefault="00082414" w:rsidP="004A2B1E">
      <w:pPr>
        <w:pStyle w:val="Normal2"/>
        <w:spacing w:line="240" w:lineRule="auto"/>
        <w:rPr>
          <w:rFonts w:eastAsia="Helvetica Neue" w:cs="Helvetica Neue"/>
        </w:rPr>
      </w:pPr>
      <w:r w:rsidRPr="00803361">
        <w:rPr>
          <w:rFonts w:eastAsia="Helvetica Neue" w:cs="Helvetica Neue"/>
        </w:rPr>
        <w:t>Anchorage</w:t>
      </w:r>
      <w:r w:rsidR="00B56E46" w:rsidRPr="00803361">
        <w:rPr>
          <w:rFonts w:eastAsia="Helvetica Neue" w:cs="Helvetica Neue"/>
        </w:rPr>
        <w:t xml:space="preserve"> </w:t>
      </w:r>
      <w:r w:rsidR="007841B7" w:rsidRPr="00803361">
        <w:rPr>
          <w:rFonts w:eastAsia="Helvetica Neue" w:cs="Helvetica Neue"/>
        </w:rPr>
        <w:t>shoppers are also able to enjoy Guitar Center’s multi-channel “endless aisle,” which gives customers the ability to combine in-store, online and phone options to purchase music equipment from anywhere.</w:t>
      </w:r>
    </w:p>
    <w:p w14:paraId="112D1A93" w14:textId="77777777" w:rsidR="00CA01AA" w:rsidRPr="00803361" w:rsidRDefault="00CA01AA" w:rsidP="004A2B1E">
      <w:pPr>
        <w:pStyle w:val="Normal2"/>
        <w:spacing w:line="240" w:lineRule="auto"/>
        <w:rPr>
          <w:rFonts w:eastAsia="Helvetica Neue" w:cs="Helvetica Neue"/>
        </w:rPr>
      </w:pPr>
    </w:p>
    <w:p w14:paraId="3FEF6824" w14:textId="6C3416A4" w:rsidR="007841B7" w:rsidRPr="00803361" w:rsidRDefault="007841B7" w:rsidP="00C07E56">
      <w:pPr>
        <w:pStyle w:val="Normal2"/>
        <w:spacing w:line="240" w:lineRule="auto"/>
        <w:outlineLvl w:val="0"/>
        <w:rPr>
          <w:rFonts w:eastAsia="Helvetica Neue" w:cs="Helvetica Neue"/>
        </w:rPr>
      </w:pPr>
      <w:r w:rsidRPr="00803361">
        <w:rPr>
          <w:rFonts w:eastAsia="Helvetica Neue" w:cs="Helvetica Neue"/>
          <w:b/>
        </w:rPr>
        <w:t xml:space="preserve">Guitar Center </w:t>
      </w:r>
      <w:r w:rsidR="00082414" w:rsidRPr="00803361">
        <w:rPr>
          <w:rFonts w:eastAsia="Helvetica Neue" w:cs="Helvetica Neue"/>
          <w:b/>
        </w:rPr>
        <w:t>Anchorage</w:t>
      </w:r>
      <w:r w:rsidRPr="00803361">
        <w:rPr>
          <w:rFonts w:eastAsia="Helvetica Neue" w:cs="Helvetica Neue"/>
          <w:b/>
        </w:rPr>
        <w:t xml:space="preserve"> store and studio hours:</w:t>
      </w:r>
    </w:p>
    <w:p w14:paraId="5E7B15C0" w14:textId="77777777" w:rsidR="007841B7" w:rsidRPr="00803361" w:rsidRDefault="007841B7" w:rsidP="004A2B1E">
      <w:pPr>
        <w:pStyle w:val="Normal2"/>
        <w:spacing w:line="240" w:lineRule="auto"/>
        <w:rPr>
          <w:rFonts w:eastAsia="Helvetica Neue" w:cs="Helvetica Neue"/>
        </w:rPr>
      </w:pPr>
      <w:r w:rsidRPr="00803361">
        <w:rPr>
          <w:rFonts w:eastAsia="Helvetica Neue" w:cs="Helvetica Neue"/>
        </w:rPr>
        <w:t>Monday – Friday</w:t>
      </w:r>
      <w:r w:rsidRPr="00803361">
        <w:rPr>
          <w:rFonts w:eastAsia="Helvetica Neue" w:cs="Helvetica Neue"/>
        </w:rPr>
        <w:tab/>
      </w:r>
      <w:r w:rsidRPr="00803361">
        <w:rPr>
          <w:rFonts w:eastAsia="Helvetica Neue" w:cs="Helvetica Neue"/>
        </w:rPr>
        <w:tab/>
        <w:t>10:00 a.m. – 9:00 p.m.</w:t>
      </w:r>
    </w:p>
    <w:p w14:paraId="32FE5D70" w14:textId="2BABF515" w:rsidR="007841B7" w:rsidRPr="00803361" w:rsidRDefault="007841B7" w:rsidP="004A2B1E">
      <w:pPr>
        <w:pStyle w:val="Normal2"/>
        <w:spacing w:line="240" w:lineRule="auto"/>
        <w:rPr>
          <w:rFonts w:eastAsia="Helvetica Neue" w:cs="Helvetica Neue"/>
        </w:rPr>
      </w:pPr>
      <w:r w:rsidRPr="00803361">
        <w:rPr>
          <w:rFonts w:eastAsia="Helvetica Neue" w:cs="Helvetica Neue"/>
        </w:rPr>
        <w:t>Saturday</w:t>
      </w:r>
      <w:r w:rsidRPr="00803361">
        <w:rPr>
          <w:rFonts w:eastAsia="Helvetica Neue" w:cs="Helvetica Neue"/>
        </w:rPr>
        <w:tab/>
      </w:r>
      <w:r w:rsidRPr="00803361">
        <w:rPr>
          <w:rFonts w:eastAsia="Helvetica Neue" w:cs="Helvetica Neue"/>
        </w:rPr>
        <w:tab/>
      </w:r>
      <w:r w:rsidRPr="00803361">
        <w:rPr>
          <w:rFonts w:eastAsia="Helvetica Neue" w:cs="Helvetica Neue"/>
        </w:rPr>
        <w:tab/>
        <w:t xml:space="preserve">10:00 a.m. – </w:t>
      </w:r>
      <w:r w:rsidR="0011235A">
        <w:rPr>
          <w:rFonts w:eastAsia="Helvetica Neue" w:cs="Helvetica Neue"/>
        </w:rPr>
        <w:t>9</w:t>
      </w:r>
      <w:r w:rsidRPr="00803361">
        <w:rPr>
          <w:rFonts w:eastAsia="Helvetica Neue" w:cs="Helvetica Neue"/>
        </w:rPr>
        <w:t>:00 p.m.</w:t>
      </w:r>
    </w:p>
    <w:p w14:paraId="635360BC" w14:textId="77777777" w:rsidR="007841B7" w:rsidRPr="00803361" w:rsidRDefault="007841B7" w:rsidP="004A2B1E">
      <w:pPr>
        <w:pStyle w:val="Normal2"/>
        <w:spacing w:line="240" w:lineRule="auto"/>
        <w:rPr>
          <w:rFonts w:eastAsia="Helvetica Neue" w:cs="Helvetica Neue"/>
        </w:rPr>
      </w:pPr>
      <w:r w:rsidRPr="00803361">
        <w:rPr>
          <w:rFonts w:eastAsia="Helvetica Neue" w:cs="Helvetica Neue"/>
        </w:rPr>
        <w:t>Sunday</w:t>
      </w:r>
      <w:r w:rsidRPr="00803361">
        <w:rPr>
          <w:rFonts w:eastAsia="Helvetica Neue" w:cs="Helvetica Neue"/>
        </w:rPr>
        <w:tab/>
      </w:r>
      <w:r w:rsidRPr="00803361">
        <w:rPr>
          <w:rFonts w:eastAsia="Helvetica Neue" w:cs="Helvetica Neue"/>
        </w:rPr>
        <w:tab/>
      </w:r>
      <w:r w:rsidRPr="00803361">
        <w:rPr>
          <w:rFonts w:eastAsia="Helvetica Neue" w:cs="Helvetica Neue"/>
        </w:rPr>
        <w:tab/>
        <w:t>11:00 a.m. – 7:00 p.m.</w:t>
      </w:r>
    </w:p>
    <w:p w14:paraId="7DF7A992" w14:textId="77777777" w:rsidR="00DF5E5F" w:rsidRDefault="00DF5E5F" w:rsidP="004A2B1E">
      <w:pPr>
        <w:pStyle w:val="Normal1"/>
        <w:spacing w:line="240" w:lineRule="auto"/>
        <w:ind w:right="-80"/>
      </w:pPr>
    </w:p>
    <w:p w14:paraId="5397AC7B" w14:textId="0CF01610" w:rsidR="00007277" w:rsidRDefault="00007277" w:rsidP="004A2B1E">
      <w:pPr>
        <w:pStyle w:val="Normal1"/>
        <w:spacing w:line="240" w:lineRule="auto"/>
        <w:ind w:right="-80"/>
      </w:pPr>
      <w:r>
        <w:t>Photo file: AnchorageStorefront.JPG</w:t>
      </w:r>
    </w:p>
    <w:p w14:paraId="0D22D91E" w14:textId="718B2632" w:rsidR="00007277" w:rsidRDefault="00007277" w:rsidP="004A2B1E">
      <w:pPr>
        <w:pStyle w:val="Normal1"/>
        <w:spacing w:line="240" w:lineRule="auto"/>
        <w:ind w:right="-80"/>
      </w:pPr>
      <w:r>
        <w:t>Photo caption: Storefront of Guitar Center Anchorage</w:t>
      </w:r>
    </w:p>
    <w:p w14:paraId="7CC0D7C7" w14:textId="77777777" w:rsidR="00007277" w:rsidRPr="00803361" w:rsidRDefault="00007277" w:rsidP="004A2B1E">
      <w:pPr>
        <w:pStyle w:val="Normal1"/>
        <w:spacing w:line="240" w:lineRule="auto"/>
        <w:ind w:right="-80"/>
      </w:pPr>
    </w:p>
    <w:p w14:paraId="17196F37" w14:textId="77777777" w:rsidR="00CA01AA" w:rsidRPr="00444A9C" w:rsidRDefault="00CA01AA" w:rsidP="00C07E56">
      <w:pPr>
        <w:widowControl w:val="0"/>
        <w:autoSpaceDE w:val="0"/>
        <w:autoSpaceDN w:val="0"/>
        <w:adjustRightInd w:val="0"/>
        <w:outlineLvl w:val="0"/>
        <w:rPr>
          <w:color w:val="auto"/>
          <w:sz w:val="18"/>
          <w:szCs w:val="18"/>
        </w:rPr>
      </w:pPr>
      <w:bookmarkStart w:id="3" w:name="kix.4eurxy1mnkq9" w:colFirst="0" w:colLast="0"/>
      <w:bookmarkEnd w:id="3"/>
      <w:r w:rsidRPr="00444A9C">
        <w:rPr>
          <w:rFonts w:cs="Helvetica"/>
          <w:b/>
          <w:bCs/>
          <w:color w:val="auto"/>
          <w:sz w:val="18"/>
          <w:szCs w:val="18"/>
        </w:rPr>
        <w:t>About Guitar Center</w:t>
      </w:r>
      <w:r w:rsidRPr="00444A9C">
        <w:rPr>
          <w:rFonts w:cs="Helvetica"/>
          <w:color w:val="auto"/>
          <w:sz w:val="18"/>
          <w:szCs w:val="18"/>
        </w:rPr>
        <w:t>:</w:t>
      </w:r>
    </w:p>
    <w:p w14:paraId="45CC3D43" w14:textId="77777777" w:rsidR="00CA01AA" w:rsidRDefault="00CA01AA" w:rsidP="00CA01AA">
      <w:pPr>
        <w:pStyle w:val="Normal1"/>
        <w:rPr>
          <w:rFonts w:cs="Helvetica"/>
          <w:color w:val="auto"/>
          <w:sz w:val="18"/>
          <w:szCs w:val="18"/>
        </w:rPr>
      </w:pPr>
      <w:r w:rsidRPr="002A6B2C">
        <w:rPr>
          <w:rFonts w:cs="Helvetica"/>
          <w:color w:val="auto"/>
          <w:sz w:val="18"/>
          <w:szCs w:val="18"/>
        </w:rPr>
        <w:lastRenderedPageBreak/>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135976">
          <w:rPr>
            <w:rStyle w:val="Hyperlink"/>
            <w:rFonts w:cs="Helvetica"/>
            <w:sz w:val="18"/>
            <w:szCs w:val="18"/>
          </w:rPr>
          <w:t>www.guitarcenter.com</w:t>
        </w:r>
      </w:hyperlink>
      <w:r w:rsidRPr="002A6B2C">
        <w:rPr>
          <w:rFonts w:cs="Helvetica"/>
          <w:color w:val="auto"/>
          <w:sz w:val="18"/>
          <w:szCs w:val="18"/>
        </w:rPr>
        <w:t>.</w:t>
      </w:r>
      <w:r>
        <w:rPr>
          <w:rFonts w:cs="Helvetica"/>
          <w:color w:val="auto"/>
          <w:sz w:val="18"/>
          <w:szCs w:val="18"/>
        </w:rPr>
        <w:t xml:space="preserve"> </w:t>
      </w:r>
      <w:r w:rsidRPr="002A6B2C">
        <w:rPr>
          <w:rFonts w:cs="Helvetica"/>
          <w:color w:val="auto"/>
          <w:sz w:val="18"/>
          <w:szCs w:val="18"/>
        </w:rPr>
        <w:t xml:space="preserve">  </w:t>
      </w:r>
    </w:p>
    <w:p w14:paraId="47571A97" w14:textId="77777777" w:rsidR="00CA01AA" w:rsidRDefault="00CA01AA" w:rsidP="00CA01AA">
      <w:pPr>
        <w:pStyle w:val="Normal1"/>
        <w:ind w:right="-720"/>
        <w:rPr>
          <w:rFonts w:cs="Helvetica"/>
          <w:color w:val="auto"/>
          <w:sz w:val="18"/>
          <w:szCs w:val="18"/>
        </w:rPr>
      </w:pPr>
    </w:p>
    <w:p w14:paraId="73A3F83B" w14:textId="77777777" w:rsidR="00CA01AA" w:rsidRPr="00AF5E0E" w:rsidRDefault="00CA01AA" w:rsidP="00CA01AA">
      <w:pPr>
        <w:pStyle w:val="Normal1"/>
        <w:ind w:right="-720"/>
        <w:rPr>
          <w:sz w:val="19"/>
          <w:szCs w:val="19"/>
        </w:rPr>
      </w:pPr>
    </w:p>
    <w:p w14:paraId="7476E66B" w14:textId="77777777" w:rsidR="00CA01AA" w:rsidRPr="00AF5E0E" w:rsidRDefault="00CA01AA" w:rsidP="00C07E56">
      <w:pPr>
        <w:pStyle w:val="Normal1"/>
        <w:ind w:right="-80"/>
        <w:jc w:val="both"/>
        <w:outlineLvl w:val="0"/>
        <w:rPr>
          <w:b/>
          <w:sz w:val="19"/>
          <w:szCs w:val="19"/>
        </w:rPr>
      </w:pPr>
      <w:r w:rsidRPr="00AF5E0E">
        <w:rPr>
          <w:b/>
          <w:sz w:val="19"/>
          <w:szCs w:val="19"/>
        </w:rPr>
        <w:t>FOR MORE INFORMATION PLEASE CONTACT:</w:t>
      </w:r>
    </w:p>
    <w:p w14:paraId="107281CC" w14:textId="77777777" w:rsidR="00CA01AA" w:rsidRPr="00AF5E0E" w:rsidRDefault="00CA01AA" w:rsidP="00C07E56">
      <w:pPr>
        <w:pStyle w:val="Normal1"/>
        <w:ind w:right="-80"/>
        <w:outlineLvl w:val="0"/>
        <w:rPr>
          <w:rFonts w:eastAsia="Helvetica Neue" w:cs="Helvetica Neue"/>
          <w:b/>
          <w:sz w:val="19"/>
          <w:szCs w:val="19"/>
          <w:lang w:val="it-IT"/>
        </w:rPr>
      </w:pPr>
      <w:proofErr w:type="spellStart"/>
      <w:r w:rsidRPr="00AF5E0E">
        <w:rPr>
          <w:rFonts w:eastAsia="Helvetica Neue" w:cs="Helvetica Neue"/>
          <w:sz w:val="19"/>
          <w:szCs w:val="19"/>
          <w:highlight w:val="white"/>
          <w:lang w:val="it-IT"/>
        </w:rPr>
        <w:t>Clyne</w:t>
      </w:r>
      <w:proofErr w:type="spellEnd"/>
      <w:r w:rsidRPr="00AF5E0E">
        <w:rPr>
          <w:rFonts w:eastAsia="Helvetica Neue" w:cs="Helvetica Neue"/>
          <w:sz w:val="19"/>
          <w:szCs w:val="19"/>
          <w:highlight w:val="white"/>
          <w:lang w:val="it-IT"/>
        </w:rPr>
        <w:t xml:space="preserve"> Media | 615.662.1616 | </w:t>
      </w:r>
      <w:hyperlink r:id="rId10">
        <w:r w:rsidRPr="00AF5E0E">
          <w:rPr>
            <w:rFonts w:eastAsia="Helvetica Neue" w:cs="Helvetica Neue"/>
            <w:color w:val="1155CC"/>
            <w:sz w:val="19"/>
            <w:szCs w:val="19"/>
            <w:u w:val="single"/>
            <w:lang w:val="it-IT"/>
          </w:rPr>
          <w:t>pr@clynemedia.com</w:t>
        </w:r>
      </w:hyperlink>
      <w:r w:rsidRPr="00AF5E0E">
        <w:rPr>
          <w:rFonts w:eastAsia="Helvetica Neue" w:cs="Helvetica Neue"/>
          <w:sz w:val="19"/>
          <w:szCs w:val="19"/>
          <w:lang w:val="it-IT"/>
        </w:rPr>
        <w:t xml:space="preserve">  </w:t>
      </w:r>
      <w:r w:rsidRPr="00AF5E0E">
        <w:rPr>
          <w:rFonts w:eastAsia="Helvetica Neue" w:cs="Helvetica Neue"/>
          <w:color w:val="0000FF"/>
          <w:sz w:val="19"/>
          <w:szCs w:val="19"/>
          <w:lang w:val="it-IT"/>
        </w:rPr>
        <w:t xml:space="preserve"> </w:t>
      </w:r>
    </w:p>
    <w:p w14:paraId="13EA2A61" w14:textId="77777777" w:rsidR="00CA01AA" w:rsidRPr="00AF5E0E" w:rsidRDefault="00CA01AA" w:rsidP="00C07E56">
      <w:pPr>
        <w:pStyle w:val="Normal1"/>
        <w:ind w:right="-80"/>
        <w:outlineLvl w:val="0"/>
        <w:rPr>
          <w:sz w:val="19"/>
          <w:szCs w:val="19"/>
          <w:lang w:val="it-IT"/>
        </w:rPr>
      </w:pPr>
      <w:proofErr w:type="spellStart"/>
      <w:r w:rsidRPr="00AF5E0E">
        <w:rPr>
          <w:sz w:val="19"/>
          <w:szCs w:val="19"/>
          <w:highlight w:val="white"/>
          <w:lang w:val="it-IT"/>
        </w:rPr>
        <w:t>Guitar</w:t>
      </w:r>
      <w:proofErr w:type="spellEnd"/>
      <w:r w:rsidRPr="00AF5E0E">
        <w:rPr>
          <w:sz w:val="19"/>
          <w:szCs w:val="19"/>
          <w:highlight w:val="white"/>
          <w:lang w:val="it-IT"/>
        </w:rPr>
        <w:t xml:space="preserve"> Center | 818.735.8800 |</w:t>
      </w:r>
      <w:r w:rsidRPr="00AF5E0E">
        <w:rPr>
          <w:b/>
          <w:sz w:val="19"/>
          <w:szCs w:val="19"/>
          <w:highlight w:val="white"/>
          <w:lang w:val="it-IT"/>
        </w:rPr>
        <w:t xml:space="preserve"> </w:t>
      </w:r>
      <w:hyperlink r:id="rId11">
        <w:r w:rsidRPr="00AF5E0E">
          <w:rPr>
            <w:color w:val="1155CC"/>
            <w:sz w:val="19"/>
            <w:szCs w:val="19"/>
            <w:highlight w:val="white"/>
            <w:u w:val="single"/>
            <w:lang w:val="it-IT"/>
          </w:rPr>
          <w:t>media@guitarcenter.com</w:t>
        </w:r>
      </w:hyperlink>
      <w:r w:rsidRPr="00AF5E0E">
        <w:rPr>
          <w:sz w:val="19"/>
          <w:szCs w:val="19"/>
          <w:highlight w:val="white"/>
          <w:lang w:val="it-IT"/>
        </w:rPr>
        <w:t xml:space="preserve">  </w:t>
      </w:r>
    </w:p>
    <w:p w14:paraId="196898B8" w14:textId="77777777" w:rsidR="00CA01AA" w:rsidRPr="00AF5E0E" w:rsidRDefault="00CA01AA" w:rsidP="00C07E56">
      <w:pPr>
        <w:pStyle w:val="Normal1"/>
        <w:ind w:right="-80"/>
        <w:outlineLvl w:val="0"/>
        <w:rPr>
          <w:sz w:val="19"/>
          <w:szCs w:val="19"/>
          <w:lang w:val="nl-NL"/>
        </w:rPr>
      </w:pPr>
      <w:r w:rsidRPr="00AF5E0E">
        <w:rPr>
          <w:sz w:val="19"/>
          <w:szCs w:val="19"/>
          <w:lang w:val="nl-NL"/>
        </w:rPr>
        <w:t xml:space="preserve">Edelman </w:t>
      </w:r>
      <w:r w:rsidRPr="00AF5E0E">
        <w:rPr>
          <w:color w:val="auto"/>
          <w:sz w:val="19"/>
          <w:szCs w:val="19"/>
          <w:lang w:val="nl-NL"/>
        </w:rPr>
        <w:t>| 323.761.</w:t>
      </w:r>
      <w:r>
        <w:rPr>
          <w:color w:val="auto"/>
          <w:sz w:val="19"/>
          <w:szCs w:val="19"/>
          <w:lang w:val="nl-NL"/>
        </w:rPr>
        <w:t>6541</w:t>
      </w:r>
      <w:r w:rsidRPr="00AF5E0E">
        <w:rPr>
          <w:color w:val="auto"/>
          <w:sz w:val="19"/>
          <w:szCs w:val="19"/>
          <w:lang w:val="nl-NL"/>
        </w:rPr>
        <w:t xml:space="preserve"> |</w:t>
      </w:r>
      <w:r w:rsidRPr="00AF5E0E" w:rsidDel="001D0D49">
        <w:rPr>
          <w:color w:val="auto"/>
          <w:sz w:val="19"/>
          <w:szCs w:val="19"/>
          <w:lang w:val="nl-NL"/>
        </w:rPr>
        <w:t xml:space="preserve"> </w:t>
      </w:r>
      <w:hyperlink r:id="rId12" w:history="1">
        <w:r w:rsidRPr="00AF5E0E">
          <w:rPr>
            <w:rStyle w:val="Hyperlink"/>
            <w:sz w:val="19"/>
            <w:szCs w:val="19"/>
            <w:lang w:val="nl-NL"/>
          </w:rPr>
          <w:t>GuitarCenter@edelman.com</w:t>
        </w:r>
      </w:hyperlink>
      <w:r w:rsidRPr="00AF5E0E">
        <w:rPr>
          <w:sz w:val="19"/>
          <w:szCs w:val="19"/>
          <w:lang w:val="nl-NL"/>
        </w:rPr>
        <w:t xml:space="preserve"> </w:t>
      </w:r>
    </w:p>
    <w:p w14:paraId="1457EDC3" w14:textId="739E330D" w:rsidR="007B3652" w:rsidRPr="00AF5E0E" w:rsidRDefault="007B3652" w:rsidP="00CA01AA">
      <w:pPr>
        <w:widowControl w:val="0"/>
        <w:autoSpaceDE w:val="0"/>
        <w:autoSpaceDN w:val="0"/>
        <w:adjustRightInd w:val="0"/>
        <w:spacing w:line="240" w:lineRule="auto"/>
        <w:rPr>
          <w:sz w:val="19"/>
          <w:szCs w:val="19"/>
          <w:lang w:val="nl-NL"/>
        </w:rPr>
      </w:pPr>
    </w:p>
    <w:sectPr w:rsidR="007B3652" w:rsidRPr="00AF5E0E" w:rsidSect="00444A9C">
      <w:headerReference w:type="even" r:id="rId13"/>
      <w:headerReference w:type="default" r:id="rId14"/>
      <w:footerReference w:type="even" r:id="rId15"/>
      <w:footerReference w:type="default" r:id="rId16"/>
      <w:headerReference w:type="first" r:id="rId17"/>
      <w:footerReference w:type="first" r:id="rId18"/>
      <w:pgSz w:w="12240" w:h="15840"/>
      <w:pgMar w:top="0" w:right="1440" w:bottom="45"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FD056" w14:textId="77777777" w:rsidR="00793359" w:rsidRDefault="00793359" w:rsidP="0005138C">
      <w:pPr>
        <w:spacing w:line="240" w:lineRule="auto"/>
      </w:pPr>
      <w:r>
        <w:separator/>
      </w:r>
    </w:p>
  </w:endnote>
  <w:endnote w:type="continuationSeparator" w:id="0">
    <w:p w14:paraId="1F2830AD" w14:textId="77777777" w:rsidR="00793359" w:rsidRDefault="00793359"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32CA" w14:textId="77777777" w:rsidR="0021786A" w:rsidRDefault="002178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E25B" w14:textId="77777777" w:rsidR="0021786A" w:rsidRDefault="002178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5155" w14:textId="77777777" w:rsidR="0021786A" w:rsidRDefault="00217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8460F" w14:textId="77777777" w:rsidR="00793359" w:rsidRDefault="00793359" w:rsidP="0005138C">
      <w:pPr>
        <w:spacing w:line="240" w:lineRule="auto"/>
      </w:pPr>
      <w:r>
        <w:separator/>
      </w:r>
    </w:p>
  </w:footnote>
  <w:footnote w:type="continuationSeparator" w:id="0">
    <w:p w14:paraId="03FA309A" w14:textId="77777777" w:rsidR="00793359" w:rsidRDefault="00793359"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5A6C" w14:textId="77777777" w:rsidR="0021786A" w:rsidRDefault="002178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F07B" w14:textId="77777777" w:rsidR="0021786A" w:rsidRDefault="002178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2DE2" w14:textId="77777777" w:rsidR="0021786A" w:rsidRDefault="002178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A0555"/>
    <w:multiLevelType w:val="hybridMultilevel"/>
    <w:tmpl w:val="584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07277"/>
    <w:rsid w:val="00014B2D"/>
    <w:rsid w:val="0004335F"/>
    <w:rsid w:val="0005138C"/>
    <w:rsid w:val="00082414"/>
    <w:rsid w:val="000949C8"/>
    <w:rsid w:val="000E58BC"/>
    <w:rsid w:val="000F6F01"/>
    <w:rsid w:val="0011235A"/>
    <w:rsid w:val="00115659"/>
    <w:rsid w:val="001163CF"/>
    <w:rsid w:val="001168B7"/>
    <w:rsid w:val="00137180"/>
    <w:rsid w:val="001410DA"/>
    <w:rsid w:val="0018395B"/>
    <w:rsid w:val="00191B20"/>
    <w:rsid w:val="001A0EFE"/>
    <w:rsid w:val="001A2E63"/>
    <w:rsid w:val="001A3D9E"/>
    <w:rsid w:val="001A6F10"/>
    <w:rsid w:val="001B6964"/>
    <w:rsid w:val="001D0D49"/>
    <w:rsid w:val="001D6945"/>
    <w:rsid w:val="001E52CF"/>
    <w:rsid w:val="0021362B"/>
    <w:rsid w:val="002140C3"/>
    <w:rsid w:val="00215A43"/>
    <w:rsid w:val="0021786A"/>
    <w:rsid w:val="002246BB"/>
    <w:rsid w:val="00242D5A"/>
    <w:rsid w:val="00272566"/>
    <w:rsid w:val="002811CE"/>
    <w:rsid w:val="00282647"/>
    <w:rsid w:val="00290B50"/>
    <w:rsid w:val="002F56FB"/>
    <w:rsid w:val="00324550"/>
    <w:rsid w:val="00327092"/>
    <w:rsid w:val="00374B9F"/>
    <w:rsid w:val="00397AA3"/>
    <w:rsid w:val="003B14F5"/>
    <w:rsid w:val="003E0E19"/>
    <w:rsid w:val="00400BF8"/>
    <w:rsid w:val="004054E8"/>
    <w:rsid w:val="00411A6D"/>
    <w:rsid w:val="00414ADE"/>
    <w:rsid w:val="00426769"/>
    <w:rsid w:val="00434C6A"/>
    <w:rsid w:val="00443A3F"/>
    <w:rsid w:val="00444A9C"/>
    <w:rsid w:val="004573EB"/>
    <w:rsid w:val="00470C06"/>
    <w:rsid w:val="00475130"/>
    <w:rsid w:val="004840BF"/>
    <w:rsid w:val="00492CE9"/>
    <w:rsid w:val="004A2B1E"/>
    <w:rsid w:val="004C1632"/>
    <w:rsid w:val="004D2A9C"/>
    <w:rsid w:val="004D48B2"/>
    <w:rsid w:val="00506C58"/>
    <w:rsid w:val="00507E93"/>
    <w:rsid w:val="00513E3D"/>
    <w:rsid w:val="0051428E"/>
    <w:rsid w:val="00522CC7"/>
    <w:rsid w:val="00530497"/>
    <w:rsid w:val="00536766"/>
    <w:rsid w:val="0054190B"/>
    <w:rsid w:val="005B2575"/>
    <w:rsid w:val="005D3325"/>
    <w:rsid w:val="005E5EC7"/>
    <w:rsid w:val="005F4A7C"/>
    <w:rsid w:val="006369ED"/>
    <w:rsid w:val="00661FB5"/>
    <w:rsid w:val="0066574A"/>
    <w:rsid w:val="006666D2"/>
    <w:rsid w:val="0067188E"/>
    <w:rsid w:val="00675952"/>
    <w:rsid w:val="0069077A"/>
    <w:rsid w:val="006A524A"/>
    <w:rsid w:val="006B48D5"/>
    <w:rsid w:val="006B562B"/>
    <w:rsid w:val="006E1C24"/>
    <w:rsid w:val="006F1174"/>
    <w:rsid w:val="006F528F"/>
    <w:rsid w:val="0070222F"/>
    <w:rsid w:val="007055A9"/>
    <w:rsid w:val="00712792"/>
    <w:rsid w:val="0072544D"/>
    <w:rsid w:val="00735F2C"/>
    <w:rsid w:val="0075031F"/>
    <w:rsid w:val="00766972"/>
    <w:rsid w:val="007841B7"/>
    <w:rsid w:val="007904E0"/>
    <w:rsid w:val="00793359"/>
    <w:rsid w:val="007B3652"/>
    <w:rsid w:val="007F672B"/>
    <w:rsid w:val="008014AE"/>
    <w:rsid w:val="00803361"/>
    <w:rsid w:val="008123CE"/>
    <w:rsid w:val="00815C6C"/>
    <w:rsid w:val="00817978"/>
    <w:rsid w:val="00817DD8"/>
    <w:rsid w:val="00843386"/>
    <w:rsid w:val="00854A95"/>
    <w:rsid w:val="00863EC6"/>
    <w:rsid w:val="00867F84"/>
    <w:rsid w:val="00876C51"/>
    <w:rsid w:val="0088562D"/>
    <w:rsid w:val="008B745A"/>
    <w:rsid w:val="008B7473"/>
    <w:rsid w:val="008C45DB"/>
    <w:rsid w:val="008D0F38"/>
    <w:rsid w:val="008F7979"/>
    <w:rsid w:val="0091670F"/>
    <w:rsid w:val="009354CA"/>
    <w:rsid w:val="0094416A"/>
    <w:rsid w:val="009600FF"/>
    <w:rsid w:val="00977E8B"/>
    <w:rsid w:val="00987428"/>
    <w:rsid w:val="009D45D8"/>
    <w:rsid w:val="009E2246"/>
    <w:rsid w:val="009E3458"/>
    <w:rsid w:val="009E4738"/>
    <w:rsid w:val="009F57CB"/>
    <w:rsid w:val="00A2208B"/>
    <w:rsid w:val="00A603F0"/>
    <w:rsid w:val="00A81190"/>
    <w:rsid w:val="00A97181"/>
    <w:rsid w:val="00AB3D72"/>
    <w:rsid w:val="00AC747B"/>
    <w:rsid w:val="00AE7E09"/>
    <w:rsid w:val="00AF3FD7"/>
    <w:rsid w:val="00AF5E0E"/>
    <w:rsid w:val="00B118BE"/>
    <w:rsid w:val="00B126B1"/>
    <w:rsid w:val="00B1618A"/>
    <w:rsid w:val="00B225D1"/>
    <w:rsid w:val="00B423B4"/>
    <w:rsid w:val="00B56E46"/>
    <w:rsid w:val="00B63136"/>
    <w:rsid w:val="00B77F41"/>
    <w:rsid w:val="00B83485"/>
    <w:rsid w:val="00BB654E"/>
    <w:rsid w:val="00BE744B"/>
    <w:rsid w:val="00C07E56"/>
    <w:rsid w:val="00C303AD"/>
    <w:rsid w:val="00C379D5"/>
    <w:rsid w:val="00C51C4F"/>
    <w:rsid w:val="00C66575"/>
    <w:rsid w:val="00C81E05"/>
    <w:rsid w:val="00CA01AA"/>
    <w:rsid w:val="00CC3C1E"/>
    <w:rsid w:val="00CD213F"/>
    <w:rsid w:val="00D018A4"/>
    <w:rsid w:val="00D03552"/>
    <w:rsid w:val="00D04ECC"/>
    <w:rsid w:val="00D0797A"/>
    <w:rsid w:val="00D128B8"/>
    <w:rsid w:val="00D16183"/>
    <w:rsid w:val="00D178FF"/>
    <w:rsid w:val="00D4113B"/>
    <w:rsid w:val="00D562C7"/>
    <w:rsid w:val="00D60CD7"/>
    <w:rsid w:val="00DA2F7B"/>
    <w:rsid w:val="00DA369F"/>
    <w:rsid w:val="00DA5672"/>
    <w:rsid w:val="00DB0E4A"/>
    <w:rsid w:val="00DF4279"/>
    <w:rsid w:val="00DF5E5F"/>
    <w:rsid w:val="00E379B8"/>
    <w:rsid w:val="00E73C14"/>
    <w:rsid w:val="00E86CB0"/>
    <w:rsid w:val="00EB3F6A"/>
    <w:rsid w:val="00EB474F"/>
    <w:rsid w:val="00EE2763"/>
    <w:rsid w:val="00EF79AD"/>
    <w:rsid w:val="00F129CC"/>
    <w:rsid w:val="00F3126F"/>
    <w:rsid w:val="00F43411"/>
    <w:rsid w:val="00F4358C"/>
    <w:rsid w:val="00F44C11"/>
    <w:rsid w:val="00F52977"/>
    <w:rsid w:val="00F5783F"/>
    <w:rsid w:val="00F80E4A"/>
    <w:rsid w:val="00F87736"/>
    <w:rsid w:val="00F967F4"/>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7E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paragraph" w:styleId="ListParagraph">
    <w:name w:val="List Paragraph"/>
    <w:basedOn w:val="Normal"/>
    <w:uiPriority w:val="34"/>
    <w:qFormat/>
    <w:rsid w:val="0014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 w:id="299501581">
      <w:bodyDiv w:val="1"/>
      <w:marLeft w:val="0"/>
      <w:marRight w:val="0"/>
      <w:marTop w:val="0"/>
      <w:marBottom w:val="0"/>
      <w:divBdr>
        <w:top w:val="none" w:sz="0" w:space="0" w:color="auto"/>
        <w:left w:val="none" w:sz="0" w:space="0" w:color="auto"/>
        <w:bottom w:val="none" w:sz="0" w:space="0" w:color="auto"/>
        <w:right w:val="none" w:sz="0" w:space="0" w:color="auto"/>
      </w:divBdr>
    </w:div>
    <w:div w:id="337121828">
      <w:bodyDiv w:val="1"/>
      <w:marLeft w:val="0"/>
      <w:marRight w:val="0"/>
      <w:marTop w:val="0"/>
      <w:marBottom w:val="0"/>
      <w:divBdr>
        <w:top w:val="none" w:sz="0" w:space="0" w:color="auto"/>
        <w:left w:val="none" w:sz="0" w:space="0" w:color="auto"/>
        <w:bottom w:val="none" w:sz="0" w:space="0" w:color="auto"/>
        <w:right w:val="none" w:sz="0" w:space="0" w:color="auto"/>
      </w:divBdr>
    </w:div>
    <w:div w:id="773942141">
      <w:bodyDiv w:val="1"/>
      <w:marLeft w:val="0"/>
      <w:marRight w:val="0"/>
      <w:marTop w:val="0"/>
      <w:marBottom w:val="0"/>
      <w:divBdr>
        <w:top w:val="none" w:sz="0" w:space="0" w:color="auto"/>
        <w:left w:val="none" w:sz="0" w:space="0" w:color="auto"/>
        <w:bottom w:val="none" w:sz="0" w:space="0" w:color="auto"/>
        <w:right w:val="none" w:sz="0" w:space="0" w:color="auto"/>
      </w:divBdr>
    </w:div>
    <w:div w:id="985210054">
      <w:bodyDiv w:val="1"/>
      <w:marLeft w:val="0"/>
      <w:marRight w:val="0"/>
      <w:marTop w:val="0"/>
      <w:marBottom w:val="0"/>
      <w:divBdr>
        <w:top w:val="none" w:sz="0" w:space="0" w:color="auto"/>
        <w:left w:val="none" w:sz="0" w:space="0" w:color="auto"/>
        <w:bottom w:val="none" w:sz="0" w:space="0" w:color="auto"/>
        <w:right w:val="none" w:sz="0" w:space="0" w:color="auto"/>
      </w:divBdr>
    </w:div>
    <w:div w:id="1159539003">
      <w:bodyDiv w:val="1"/>
      <w:marLeft w:val="0"/>
      <w:marRight w:val="0"/>
      <w:marTop w:val="0"/>
      <w:marBottom w:val="0"/>
      <w:divBdr>
        <w:top w:val="none" w:sz="0" w:space="0" w:color="auto"/>
        <w:left w:val="none" w:sz="0" w:space="0" w:color="auto"/>
        <w:bottom w:val="none" w:sz="0" w:space="0" w:color="auto"/>
        <w:right w:val="none" w:sz="0" w:space="0" w:color="auto"/>
      </w:divBdr>
    </w:div>
    <w:div w:id="15366931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10"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12" Type="http://schemas.openxmlformats.org/officeDocument/2006/relationships/hyperlink" Target="mailto:GuitarCenter@edelma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D656-E7E5-AF43-931A-82D0BA75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Brad Gibson</cp:lastModifiedBy>
  <cp:revision>9</cp:revision>
  <cp:lastPrinted>2016-12-21T22:35:00Z</cp:lastPrinted>
  <dcterms:created xsi:type="dcterms:W3CDTF">2019-06-17T21:55:00Z</dcterms:created>
  <dcterms:modified xsi:type="dcterms:W3CDTF">2019-06-28T15:19:00Z</dcterms:modified>
</cp:coreProperties>
</file>